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6923EB6" w14:textId="77777777" w:rsidR="00F1005B" w:rsidRPr="00BE1B43" w:rsidRDefault="00A03E15" w:rsidP="00F44201">
      <w:pPr>
        <w:spacing w:after="240"/>
        <w:jc w:val="center"/>
        <w:rPr>
          <w:rFonts w:asciiTheme="majorBidi" w:hAnsiTheme="majorBidi" w:cstheme="majorBidi"/>
          <w:sz w:val="48"/>
          <w:szCs w:val="48"/>
        </w:rPr>
      </w:pPr>
      <w:commentRangeStart w:id="0"/>
      <w:r w:rsidRPr="00BE1B43">
        <w:rPr>
          <w:rFonts w:asciiTheme="majorBidi" w:hAnsiTheme="majorBidi" w:cstheme="majorBidi"/>
          <w:sz w:val="48"/>
          <w:szCs w:val="48"/>
        </w:rPr>
        <w:t xml:space="preserve">Guideline of Preparation of </w:t>
      </w:r>
      <w:r w:rsidR="00F843D4" w:rsidRPr="00BE1B43">
        <w:rPr>
          <w:rFonts w:asciiTheme="majorBidi" w:hAnsiTheme="majorBidi" w:cstheme="majorBidi"/>
          <w:sz w:val="48"/>
          <w:szCs w:val="48"/>
        </w:rPr>
        <w:t>Research Article</w:t>
      </w:r>
      <w:r w:rsidRPr="00BE1B43">
        <w:rPr>
          <w:rFonts w:asciiTheme="majorBidi" w:hAnsiTheme="majorBidi" w:cstheme="majorBidi"/>
          <w:sz w:val="48"/>
          <w:szCs w:val="48"/>
        </w:rPr>
        <w:t xml:space="preserve"> for SSU Research Journal of Engineering and Technology</w:t>
      </w:r>
      <w:commentRangeEnd w:id="0"/>
      <w:r w:rsidR="00FB3041">
        <w:rPr>
          <w:rStyle w:val="CommentReference"/>
        </w:rPr>
        <w:commentReference w:id="0"/>
      </w:r>
    </w:p>
    <w:p w14:paraId="7881335F" w14:textId="77777777" w:rsidR="00A03E15" w:rsidRPr="00BE1B43" w:rsidRDefault="00A03E15" w:rsidP="00F44201">
      <w:pPr>
        <w:spacing w:after="0"/>
        <w:jc w:val="both"/>
        <w:rPr>
          <w:rFonts w:asciiTheme="majorBidi" w:hAnsiTheme="majorBidi" w:cstheme="majorBidi"/>
        </w:rPr>
      </w:pPr>
    </w:p>
    <w:p w14:paraId="0F9CAA2B" w14:textId="77777777" w:rsidR="00A03E15" w:rsidRPr="00CA33E3" w:rsidRDefault="00A03E15" w:rsidP="00F44201">
      <w:pPr>
        <w:spacing w:after="120"/>
        <w:jc w:val="both"/>
        <w:rPr>
          <w:rFonts w:asciiTheme="majorBidi" w:hAnsiTheme="majorBidi" w:cstheme="majorBidi"/>
          <w:b/>
          <w:bCs/>
          <w:sz w:val="20"/>
          <w:szCs w:val="20"/>
        </w:rPr>
      </w:pPr>
      <w:r w:rsidRPr="00CA33E3">
        <w:rPr>
          <w:rFonts w:asciiTheme="majorBidi" w:hAnsiTheme="majorBidi" w:cstheme="majorBidi"/>
          <w:b/>
          <w:bCs/>
          <w:sz w:val="20"/>
          <w:szCs w:val="20"/>
        </w:rPr>
        <w:t>Abstract</w:t>
      </w:r>
    </w:p>
    <w:p w14:paraId="0838E168" w14:textId="77777777" w:rsidR="00EA6395" w:rsidRPr="00A95C32" w:rsidRDefault="002C299C" w:rsidP="005C5686">
      <w:pPr>
        <w:spacing w:after="0"/>
        <w:jc w:val="both"/>
        <w:rPr>
          <w:rFonts w:asciiTheme="majorBidi" w:hAnsiTheme="majorBidi" w:cstheme="majorBidi"/>
          <w:i/>
          <w:sz w:val="20"/>
          <w:szCs w:val="20"/>
        </w:rPr>
      </w:pPr>
      <w:commentRangeStart w:id="1"/>
      <w:r w:rsidRPr="00A95C32">
        <w:rPr>
          <w:rFonts w:asciiTheme="majorBidi" w:hAnsiTheme="majorBidi" w:cstheme="majorBidi"/>
          <w:i/>
          <w:sz w:val="20"/>
          <w:szCs w:val="20"/>
        </w:rPr>
        <w:t>In abstract authors are advised to define (</w:t>
      </w:r>
      <w:r w:rsidR="00EA6395" w:rsidRPr="00A95C32">
        <w:rPr>
          <w:rFonts w:asciiTheme="majorBidi" w:hAnsiTheme="majorBidi" w:cstheme="majorBidi"/>
          <w:i/>
          <w:sz w:val="20"/>
          <w:szCs w:val="20"/>
        </w:rPr>
        <w:t>Design/Methodology/Approach</w:t>
      </w:r>
      <w:r w:rsidRPr="00A95C32">
        <w:rPr>
          <w:rFonts w:asciiTheme="majorBidi" w:hAnsiTheme="majorBidi" w:cstheme="majorBidi"/>
          <w:i/>
          <w:sz w:val="20"/>
          <w:szCs w:val="20"/>
        </w:rPr>
        <w:t>, f</w:t>
      </w:r>
      <w:r w:rsidR="00EA6395" w:rsidRPr="00A95C32">
        <w:rPr>
          <w:rFonts w:asciiTheme="majorBidi" w:hAnsiTheme="majorBidi" w:cstheme="majorBidi"/>
          <w:i/>
          <w:sz w:val="20"/>
          <w:szCs w:val="20"/>
        </w:rPr>
        <w:t>indings</w:t>
      </w:r>
      <w:r w:rsidRPr="00A95C32">
        <w:rPr>
          <w:rFonts w:asciiTheme="majorBidi" w:hAnsiTheme="majorBidi" w:cstheme="majorBidi"/>
          <w:i/>
          <w:sz w:val="20"/>
          <w:szCs w:val="20"/>
        </w:rPr>
        <w:t xml:space="preserve"> and o</w:t>
      </w:r>
      <w:r w:rsidR="00EA6395" w:rsidRPr="00A95C32">
        <w:rPr>
          <w:rFonts w:asciiTheme="majorBidi" w:hAnsiTheme="majorBidi" w:cstheme="majorBidi"/>
          <w:i/>
          <w:sz w:val="20"/>
          <w:szCs w:val="20"/>
        </w:rPr>
        <w:t>riginality/</w:t>
      </w:r>
      <w:r w:rsidRPr="00A95C32">
        <w:rPr>
          <w:rFonts w:asciiTheme="majorBidi" w:hAnsiTheme="majorBidi" w:cstheme="majorBidi"/>
          <w:i/>
          <w:sz w:val="20"/>
          <w:szCs w:val="20"/>
        </w:rPr>
        <w:t>v</w:t>
      </w:r>
      <w:r w:rsidR="00EA6395" w:rsidRPr="00A95C32">
        <w:rPr>
          <w:rFonts w:asciiTheme="majorBidi" w:hAnsiTheme="majorBidi" w:cstheme="majorBidi"/>
          <w:i/>
          <w:sz w:val="20"/>
          <w:szCs w:val="20"/>
        </w:rPr>
        <w:t>alue</w:t>
      </w:r>
      <w:r w:rsidRPr="00A95C32">
        <w:rPr>
          <w:rFonts w:asciiTheme="majorBidi" w:hAnsiTheme="majorBidi" w:cstheme="majorBidi"/>
          <w:i/>
          <w:sz w:val="20"/>
          <w:szCs w:val="20"/>
        </w:rPr>
        <w:t xml:space="preserve">).  </w:t>
      </w:r>
    </w:p>
    <w:p w14:paraId="092C0596" w14:textId="77777777" w:rsidR="00EA6395" w:rsidRPr="00A95C32" w:rsidRDefault="005C5686" w:rsidP="005C5686">
      <w:pPr>
        <w:spacing w:after="0"/>
        <w:jc w:val="both"/>
        <w:rPr>
          <w:rFonts w:asciiTheme="majorBidi" w:hAnsiTheme="majorBidi" w:cstheme="majorBidi"/>
          <w:i/>
          <w:sz w:val="20"/>
          <w:szCs w:val="20"/>
        </w:rPr>
      </w:pPr>
      <w:r w:rsidRPr="00A95C32">
        <w:rPr>
          <w:rFonts w:asciiTheme="majorBidi" w:hAnsiTheme="majorBidi" w:cstheme="majorBidi"/>
          <w:i/>
          <w:sz w:val="20"/>
          <w:szCs w:val="20"/>
        </w:rPr>
        <w:t>*</w:t>
      </w:r>
      <w:r w:rsidR="00EA6395" w:rsidRPr="00A95C32">
        <w:rPr>
          <w:rFonts w:asciiTheme="majorBidi" w:hAnsiTheme="majorBidi" w:cstheme="majorBidi"/>
          <w:i/>
          <w:sz w:val="20"/>
          <w:szCs w:val="20"/>
        </w:rPr>
        <w:t>Research Limitations/Implications</w:t>
      </w:r>
      <w:r w:rsidR="002C299C" w:rsidRPr="00A95C32">
        <w:rPr>
          <w:rFonts w:asciiTheme="majorBidi" w:hAnsiTheme="majorBidi" w:cstheme="majorBidi"/>
          <w:i/>
          <w:sz w:val="20"/>
          <w:szCs w:val="20"/>
        </w:rPr>
        <w:t xml:space="preserve"> (Optional</w:t>
      </w:r>
      <w:r w:rsidRPr="00A95C32">
        <w:rPr>
          <w:rFonts w:asciiTheme="majorBidi" w:hAnsiTheme="majorBidi" w:cstheme="majorBidi"/>
          <w:i/>
          <w:sz w:val="20"/>
          <w:szCs w:val="20"/>
        </w:rPr>
        <w:t>)</w:t>
      </w:r>
    </w:p>
    <w:p w14:paraId="78DF04CF" w14:textId="77777777" w:rsidR="00EA6395" w:rsidRPr="00A95C32" w:rsidRDefault="005C5686" w:rsidP="005C5686">
      <w:pPr>
        <w:spacing w:after="0"/>
        <w:jc w:val="both"/>
        <w:rPr>
          <w:rFonts w:asciiTheme="majorBidi" w:hAnsiTheme="majorBidi" w:cstheme="majorBidi"/>
          <w:i/>
          <w:sz w:val="20"/>
          <w:szCs w:val="20"/>
        </w:rPr>
      </w:pPr>
      <w:r w:rsidRPr="00A95C32">
        <w:rPr>
          <w:rFonts w:asciiTheme="majorBidi" w:hAnsiTheme="majorBidi" w:cstheme="majorBidi"/>
          <w:i/>
          <w:sz w:val="20"/>
          <w:szCs w:val="20"/>
        </w:rPr>
        <w:t>*</w:t>
      </w:r>
      <w:r w:rsidR="00EA6395" w:rsidRPr="00A95C32">
        <w:rPr>
          <w:rFonts w:asciiTheme="majorBidi" w:hAnsiTheme="majorBidi" w:cstheme="majorBidi"/>
          <w:i/>
          <w:sz w:val="20"/>
          <w:szCs w:val="20"/>
        </w:rPr>
        <w:t>Practical Implications</w:t>
      </w:r>
      <w:r w:rsidR="002C299C" w:rsidRPr="00A95C32">
        <w:rPr>
          <w:rFonts w:asciiTheme="majorBidi" w:hAnsiTheme="majorBidi" w:cstheme="majorBidi"/>
          <w:i/>
          <w:sz w:val="20"/>
          <w:szCs w:val="20"/>
        </w:rPr>
        <w:t xml:space="preserve"> (Optional</w:t>
      </w:r>
      <w:r w:rsidRPr="00A95C32">
        <w:rPr>
          <w:rFonts w:asciiTheme="majorBidi" w:hAnsiTheme="majorBidi" w:cstheme="majorBidi"/>
          <w:i/>
          <w:sz w:val="20"/>
          <w:szCs w:val="20"/>
        </w:rPr>
        <w:t>)</w:t>
      </w:r>
    </w:p>
    <w:p w14:paraId="1EC877AE" w14:textId="77777777" w:rsidR="002C299C" w:rsidRPr="00A95C32" w:rsidRDefault="002C299C" w:rsidP="005C5686">
      <w:pPr>
        <w:spacing w:after="0"/>
        <w:jc w:val="both"/>
        <w:rPr>
          <w:rFonts w:asciiTheme="majorBidi" w:hAnsiTheme="majorBidi" w:cstheme="majorBidi"/>
          <w:i/>
          <w:sz w:val="20"/>
          <w:szCs w:val="20"/>
        </w:rPr>
      </w:pPr>
    </w:p>
    <w:p w14:paraId="0BA41911" w14:textId="77777777" w:rsidR="002C299C" w:rsidRPr="00A95C32" w:rsidRDefault="002C299C" w:rsidP="005C5686">
      <w:pPr>
        <w:spacing w:after="0"/>
        <w:jc w:val="both"/>
        <w:rPr>
          <w:rFonts w:asciiTheme="majorBidi" w:hAnsiTheme="majorBidi" w:cstheme="majorBidi"/>
          <w:i/>
          <w:sz w:val="20"/>
          <w:szCs w:val="20"/>
        </w:rPr>
      </w:pPr>
      <w:r w:rsidRPr="00A95C32">
        <w:rPr>
          <w:rFonts w:asciiTheme="majorBidi" w:hAnsiTheme="majorBidi" w:cstheme="majorBidi"/>
          <w:i/>
          <w:sz w:val="20"/>
          <w:szCs w:val="20"/>
        </w:rPr>
        <w:t>Moreover, this electronic document is a “live” template and already defines the components of your paper [title, text, heads, etc.] in its style sheet.  *CRITICAL:  Do Not Use Symbols, Special Characters, Footnotes, or Math in Paper Title or Abstract.</w:t>
      </w:r>
      <w:commentRangeEnd w:id="1"/>
      <w:r w:rsidR="00C17995">
        <w:rPr>
          <w:rStyle w:val="CommentReference"/>
        </w:rPr>
        <w:commentReference w:id="1"/>
      </w:r>
    </w:p>
    <w:p w14:paraId="31626643" w14:textId="77777777" w:rsidR="00A03E15" w:rsidRPr="00BE1B43" w:rsidRDefault="00A03E15" w:rsidP="00F44201">
      <w:pPr>
        <w:spacing w:after="0"/>
        <w:jc w:val="both"/>
        <w:rPr>
          <w:rFonts w:asciiTheme="majorBidi" w:hAnsiTheme="majorBidi" w:cstheme="majorBidi"/>
        </w:rPr>
      </w:pPr>
    </w:p>
    <w:p w14:paraId="26F9DDF3" w14:textId="77777777" w:rsidR="00F44201" w:rsidRPr="00A95C32" w:rsidRDefault="00A03E15" w:rsidP="00F44201">
      <w:pPr>
        <w:spacing w:after="0"/>
        <w:jc w:val="both"/>
        <w:rPr>
          <w:rFonts w:asciiTheme="majorBidi" w:hAnsiTheme="majorBidi" w:cstheme="majorBidi"/>
          <w:i/>
          <w:sz w:val="20"/>
          <w:szCs w:val="20"/>
        </w:rPr>
      </w:pPr>
      <w:r w:rsidRPr="00A95C32">
        <w:rPr>
          <w:rFonts w:asciiTheme="majorBidi" w:hAnsiTheme="majorBidi" w:cstheme="majorBidi"/>
          <w:b/>
          <w:bCs/>
          <w:i/>
          <w:sz w:val="20"/>
          <w:szCs w:val="20"/>
        </w:rPr>
        <w:t>Index Terms:</w:t>
      </w:r>
      <w:r w:rsidRPr="00A95C32">
        <w:rPr>
          <w:rFonts w:asciiTheme="majorBidi" w:hAnsiTheme="majorBidi" w:cstheme="majorBidi"/>
          <w:i/>
        </w:rPr>
        <w:t xml:space="preserve"> </w:t>
      </w:r>
      <w:commentRangeStart w:id="2"/>
      <w:r w:rsidR="00CA33E3" w:rsidRPr="00A95C32">
        <w:rPr>
          <w:rFonts w:asciiTheme="majorBidi" w:hAnsiTheme="majorBidi" w:cstheme="majorBidi"/>
          <w:i/>
          <w:sz w:val="20"/>
          <w:szCs w:val="20"/>
        </w:rPr>
        <w:t>About five</w:t>
      </w:r>
      <w:r w:rsidRPr="00A95C32">
        <w:rPr>
          <w:rFonts w:asciiTheme="majorBidi" w:hAnsiTheme="majorBidi" w:cstheme="majorBidi"/>
          <w:i/>
          <w:sz w:val="20"/>
          <w:szCs w:val="20"/>
        </w:rPr>
        <w:t xml:space="preserve"> key words or phrases in alphabetical order, separated by commas.</w:t>
      </w:r>
      <w:commentRangeEnd w:id="2"/>
      <w:r w:rsidR="00C17995">
        <w:rPr>
          <w:rStyle w:val="CommentReference"/>
        </w:rPr>
        <w:commentReference w:id="2"/>
      </w:r>
    </w:p>
    <w:p w14:paraId="5AC4834D" w14:textId="77777777" w:rsidR="00F44201" w:rsidRPr="00A95C32" w:rsidRDefault="00F44201" w:rsidP="00F44201">
      <w:pPr>
        <w:spacing w:after="0"/>
        <w:jc w:val="both"/>
        <w:rPr>
          <w:rFonts w:asciiTheme="majorBidi" w:hAnsiTheme="majorBidi" w:cstheme="majorBidi"/>
          <w:i/>
        </w:rPr>
      </w:pPr>
    </w:p>
    <w:p w14:paraId="3FEDFA83" w14:textId="77777777" w:rsidR="00F44201" w:rsidRPr="00BE1B43" w:rsidRDefault="00F44201" w:rsidP="00F44201">
      <w:pPr>
        <w:spacing w:after="0"/>
        <w:jc w:val="both"/>
        <w:rPr>
          <w:rFonts w:asciiTheme="majorBidi" w:hAnsiTheme="majorBidi" w:cstheme="majorBidi"/>
        </w:rPr>
        <w:sectPr w:rsidR="00F44201" w:rsidRPr="00BE1B43" w:rsidSect="00F44201">
          <w:headerReference w:type="even" r:id="rId11"/>
          <w:headerReference w:type="default" r:id="rId12"/>
          <w:footerReference w:type="even" r:id="rId13"/>
          <w:footerReference w:type="default" r:id="rId14"/>
          <w:pgSz w:w="11907" w:h="16839" w:code="9"/>
          <w:pgMar w:top="1008" w:right="936" w:bottom="1008" w:left="936" w:header="706" w:footer="706" w:gutter="0"/>
          <w:cols w:space="708"/>
          <w:docGrid w:linePitch="360"/>
        </w:sectPr>
      </w:pPr>
    </w:p>
    <w:p w14:paraId="27B04FC1" w14:textId="77777777" w:rsidR="00F44201" w:rsidRPr="00A95C32" w:rsidRDefault="00CA33E3" w:rsidP="00737F9F">
      <w:pPr>
        <w:pStyle w:val="Heading1"/>
        <w:ind w:firstLine="0"/>
        <w:rPr>
          <w:b/>
        </w:rPr>
      </w:pPr>
      <w:r w:rsidRPr="00A95C32">
        <w:rPr>
          <w:b/>
        </w:rPr>
        <w:t>INTRODUCTION</w:t>
      </w:r>
    </w:p>
    <w:p w14:paraId="31F062A0" w14:textId="77777777" w:rsidR="004E605D" w:rsidRDefault="004E605D" w:rsidP="004E605D">
      <w:pPr>
        <w:spacing w:after="120"/>
        <w:jc w:val="both"/>
        <w:rPr>
          <w:rFonts w:asciiTheme="majorBidi" w:hAnsiTheme="majorBidi" w:cstheme="majorBidi"/>
          <w:bCs/>
          <w:sz w:val="20"/>
          <w:szCs w:val="20"/>
        </w:rPr>
      </w:pPr>
      <w:r w:rsidRPr="00CA33E3">
        <w:rPr>
          <w:rFonts w:asciiTheme="majorBidi" w:hAnsiTheme="majorBidi" w:cstheme="majorBidi"/>
          <w:bCs/>
          <w:sz w:val="20"/>
          <w:szCs w:val="20"/>
        </w:rPr>
        <w:t xml:space="preserve">In </w:t>
      </w:r>
      <w:r w:rsidR="00745E89" w:rsidRPr="00CA33E3">
        <w:rPr>
          <w:rFonts w:asciiTheme="majorBidi" w:hAnsiTheme="majorBidi" w:cstheme="majorBidi"/>
          <w:bCs/>
          <w:sz w:val="20"/>
          <w:szCs w:val="20"/>
        </w:rPr>
        <w:t>introduction,</w:t>
      </w:r>
      <w:r w:rsidRPr="00CA33E3">
        <w:rPr>
          <w:rFonts w:asciiTheme="majorBidi" w:hAnsiTheme="majorBidi" w:cstheme="majorBidi"/>
          <w:bCs/>
          <w:sz w:val="20"/>
          <w:szCs w:val="20"/>
        </w:rPr>
        <w:t xml:space="preserve"> authors must use the </w:t>
      </w:r>
      <w:r w:rsidR="002C299C" w:rsidRPr="00CA33E3">
        <w:rPr>
          <w:rFonts w:asciiTheme="majorBidi" w:hAnsiTheme="majorBidi" w:cstheme="majorBidi"/>
          <w:bCs/>
          <w:sz w:val="20"/>
          <w:szCs w:val="20"/>
        </w:rPr>
        <w:t>paragraphs</w:t>
      </w:r>
      <w:r w:rsidRPr="00CA33E3">
        <w:rPr>
          <w:rFonts w:asciiTheme="majorBidi" w:hAnsiTheme="majorBidi" w:cstheme="majorBidi"/>
          <w:bCs/>
          <w:sz w:val="20"/>
          <w:szCs w:val="20"/>
        </w:rPr>
        <w:t xml:space="preserve"> to write the introduction</w:t>
      </w:r>
      <w:r w:rsidR="00CA33E3">
        <w:rPr>
          <w:rFonts w:asciiTheme="majorBidi" w:hAnsiTheme="majorBidi" w:cstheme="majorBidi"/>
          <w:bCs/>
          <w:sz w:val="20"/>
          <w:szCs w:val="20"/>
        </w:rPr>
        <w:t>:</w:t>
      </w:r>
    </w:p>
    <w:p w14:paraId="6E0460D9" w14:textId="77777777" w:rsidR="00404DFF" w:rsidRPr="00404DFF" w:rsidRDefault="004E6B75" w:rsidP="00404DFF">
      <w:pPr>
        <w:pStyle w:val="bulletlist"/>
        <w:spacing w:after="0" w:line="240" w:lineRule="auto"/>
      </w:pPr>
      <w:r w:rsidRPr="00404DFF">
        <w:rPr>
          <w:rFonts w:asciiTheme="majorBidi" w:hAnsiTheme="majorBidi" w:cstheme="majorBidi"/>
        </w:rPr>
        <w:t>Motivation</w:t>
      </w:r>
    </w:p>
    <w:p w14:paraId="39046509" w14:textId="77777777" w:rsidR="00404DFF" w:rsidRPr="00404DFF" w:rsidRDefault="004E6B75" w:rsidP="00404DFF">
      <w:pPr>
        <w:pStyle w:val="bulletlist"/>
        <w:spacing w:after="0" w:line="240" w:lineRule="auto"/>
      </w:pPr>
      <w:r w:rsidRPr="00404DFF">
        <w:rPr>
          <w:rFonts w:asciiTheme="majorBidi" w:hAnsiTheme="majorBidi" w:cstheme="majorBidi"/>
        </w:rPr>
        <w:t>Related Work</w:t>
      </w:r>
    </w:p>
    <w:p w14:paraId="78A4DC03" w14:textId="77777777" w:rsidR="00404DFF" w:rsidRPr="00404DFF" w:rsidRDefault="004E6B75" w:rsidP="00404DFF">
      <w:pPr>
        <w:pStyle w:val="bulletlist"/>
        <w:spacing w:after="0" w:line="240" w:lineRule="auto"/>
      </w:pPr>
      <w:r w:rsidRPr="00404DFF">
        <w:rPr>
          <w:rFonts w:asciiTheme="majorBidi" w:hAnsiTheme="majorBidi" w:cstheme="majorBidi"/>
        </w:rPr>
        <w:t>Contribution</w:t>
      </w:r>
    </w:p>
    <w:p w14:paraId="679965CF" w14:textId="77777777" w:rsidR="004E6B75" w:rsidRPr="00404DFF" w:rsidRDefault="004E6B75" w:rsidP="00404DFF">
      <w:pPr>
        <w:pStyle w:val="bulletlist"/>
        <w:spacing w:after="0" w:line="240" w:lineRule="auto"/>
      </w:pPr>
      <w:r w:rsidRPr="00404DFF">
        <w:rPr>
          <w:rFonts w:asciiTheme="majorBidi" w:hAnsiTheme="majorBidi" w:cstheme="majorBidi"/>
        </w:rPr>
        <w:t>Organization</w:t>
      </w:r>
    </w:p>
    <w:p w14:paraId="02E3A6D2" w14:textId="77777777" w:rsidR="00737F9F" w:rsidRPr="00CA33E3" w:rsidRDefault="00737F9F" w:rsidP="00737F9F">
      <w:pPr>
        <w:pStyle w:val="BodyText"/>
        <w:ind w:firstLine="0"/>
      </w:pPr>
      <w:r w:rsidRPr="00CA33E3">
        <w:t>This template, modified in MS Word  Document”, it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paper.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28379FD" w14:textId="77777777" w:rsidR="006C5A58" w:rsidRPr="00A95C32" w:rsidRDefault="00CC16B0" w:rsidP="00A95C32">
      <w:pPr>
        <w:pStyle w:val="Heading1"/>
        <w:ind w:firstLine="0"/>
        <w:rPr>
          <w:b/>
        </w:rPr>
      </w:pPr>
      <w:r w:rsidRPr="00A95C32">
        <w:rPr>
          <w:b/>
        </w:rPr>
        <w:t xml:space="preserve">STATE OF THE ART </w:t>
      </w:r>
    </w:p>
    <w:p w14:paraId="38EBC57D" w14:textId="77777777" w:rsidR="00C55652" w:rsidRPr="00BE1B43" w:rsidRDefault="00C55652" w:rsidP="00C55652">
      <w:pPr>
        <w:rPr>
          <w:rFonts w:ascii="Times New Roman" w:eastAsia="SimSun" w:hAnsi="Times New Roman" w:cs="Times New Roman"/>
          <w:spacing w:val="-1"/>
          <w:sz w:val="20"/>
          <w:szCs w:val="20"/>
        </w:rPr>
      </w:pPr>
      <w:r w:rsidRPr="00BE1B43">
        <w:rPr>
          <w:rFonts w:ascii="Times New Roman" w:eastAsia="SimSun" w:hAnsi="Times New Roman" w:cs="Times New Roman"/>
          <w:spacing w:val="-1"/>
          <w:sz w:val="20"/>
          <w:szCs w:val="20"/>
        </w:rPr>
        <w:t xml:space="preserve">Authors are advised to </w:t>
      </w:r>
      <w:r w:rsidR="002942D7" w:rsidRPr="00BE1B43">
        <w:rPr>
          <w:rFonts w:ascii="Times New Roman" w:eastAsia="SimSun" w:hAnsi="Times New Roman" w:cs="Times New Roman"/>
          <w:spacing w:val="-1"/>
          <w:sz w:val="20"/>
          <w:szCs w:val="20"/>
        </w:rPr>
        <w:t xml:space="preserve">cite at least five state of the art work. </w:t>
      </w:r>
    </w:p>
    <w:p w14:paraId="48043070" w14:textId="77777777" w:rsidR="006C5A58" w:rsidRPr="00A95C32" w:rsidRDefault="00CC16B0" w:rsidP="00A95C32">
      <w:pPr>
        <w:pStyle w:val="Heading1"/>
        <w:ind w:firstLine="0"/>
        <w:rPr>
          <w:b/>
        </w:rPr>
      </w:pPr>
      <w:r w:rsidRPr="00A95C32">
        <w:rPr>
          <w:b/>
        </w:rPr>
        <w:t>PROBLEM STATEMENT AND ITS PROPOSED SOLUTION</w:t>
      </w:r>
    </w:p>
    <w:p w14:paraId="63C32555" w14:textId="77777777" w:rsidR="006C5A58" w:rsidRPr="00A95C32" w:rsidRDefault="00C55652" w:rsidP="00C55652">
      <w:pPr>
        <w:pStyle w:val="Heading2"/>
        <w:rPr>
          <w:b/>
        </w:rPr>
      </w:pPr>
      <w:r w:rsidRPr="00A95C32">
        <w:rPr>
          <w:b/>
        </w:rPr>
        <w:t xml:space="preserve">Problem Description </w:t>
      </w:r>
    </w:p>
    <w:p w14:paraId="507C1641" w14:textId="77777777" w:rsidR="00C55652" w:rsidRPr="00A95C32" w:rsidRDefault="00C55652" w:rsidP="00C55652">
      <w:pPr>
        <w:pStyle w:val="Heading2"/>
        <w:rPr>
          <w:b/>
        </w:rPr>
      </w:pPr>
      <w:r w:rsidRPr="00A95C32">
        <w:rPr>
          <w:b/>
        </w:rPr>
        <w:t xml:space="preserve">Solution Framework </w:t>
      </w:r>
    </w:p>
    <w:p w14:paraId="436E966D" w14:textId="77777777" w:rsidR="00737F9F" w:rsidRPr="00A95C32" w:rsidRDefault="00CC16B0" w:rsidP="00C55652">
      <w:pPr>
        <w:pStyle w:val="Heading1"/>
        <w:rPr>
          <w:b/>
        </w:rPr>
      </w:pPr>
      <w:r w:rsidRPr="00A95C32">
        <w:rPr>
          <w:b/>
        </w:rPr>
        <w:t>EASE OF USE</w:t>
      </w:r>
    </w:p>
    <w:p w14:paraId="048DB323" w14:textId="77777777" w:rsidR="00737F9F" w:rsidRPr="00BE1B43" w:rsidRDefault="00737F9F" w:rsidP="00737F9F">
      <w:pPr>
        <w:pStyle w:val="Heading2"/>
      </w:pPr>
      <w:r w:rsidRPr="00BE1B43">
        <w:t>Selecting a Template</w:t>
      </w:r>
      <w:r w:rsidR="00AE0371" w:rsidRPr="00BE1B43">
        <w:t xml:space="preserve"> </w:t>
      </w:r>
    </w:p>
    <w:p w14:paraId="4B1DE988" w14:textId="77777777" w:rsidR="00737F9F" w:rsidRPr="00BE1B43" w:rsidRDefault="00737F9F" w:rsidP="00CC16B0">
      <w:pPr>
        <w:pStyle w:val="BodyText"/>
        <w:spacing w:after="0" w:line="240" w:lineRule="auto"/>
        <w:ind w:firstLine="0"/>
      </w:pPr>
      <w:r w:rsidRPr="00BE1B43">
        <w:t>First, confirm that you have the correct template for your paper size. This template has been tailored for output on the A4 paper size. Maintaining the Integrity of the Specifications</w:t>
      </w:r>
    </w:p>
    <w:p w14:paraId="5594D980" w14:textId="77777777" w:rsidR="00737F9F" w:rsidRPr="00BE1B43" w:rsidRDefault="00737F9F" w:rsidP="00CC16B0">
      <w:pPr>
        <w:pStyle w:val="BodyText"/>
        <w:spacing w:after="0" w:line="240" w:lineRule="auto"/>
        <w:ind w:firstLine="0"/>
      </w:pPr>
      <w:r w:rsidRPr="00BE1B43">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A68EE33" w14:textId="77777777" w:rsidR="00737F9F" w:rsidRPr="00A95C32" w:rsidRDefault="00CC16B0" w:rsidP="00737F9F">
      <w:pPr>
        <w:pStyle w:val="Heading1"/>
        <w:rPr>
          <w:b/>
        </w:rPr>
      </w:pPr>
      <w:r w:rsidRPr="00A95C32">
        <w:rPr>
          <w:b/>
        </w:rPr>
        <w:t>PREPARE YOUR PAPER BEFORE STYLING</w:t>
      </w:r>
    </w:p>
    <w:p w14:paraId="3686E72E" w14:textId="77777777" w:rsidR="00737F9F" w:rsidRPr="00BE1B43" w:rsidRDefault="00737F9F" w:rsidP="00CC16B0">
      <w:pPr>
        <w:pStyle w:val="BodyText"/>
        <w:spacing w:after="0" w:line="240" w:lineRule="auto"/>
        <w:ind w:firstLine="0"/>
      </w:pPr>
      <w:r w:rsidRPr="00BE1B43">
        <w:t>Before you begin to format your paper, first write and save the content as a separate text file. Complete all content and organizational editing before formatting. Please note sections A-D below for more information on proofreading, spelling and grammar.</w:t>
      </w:r>
    </w:p>
    <w:p w14:paraId="705FA294" w14:textId="77777777" w:rsidR="00737F9F" w:rsidRPr="00BE1B43" w:rsidRDefault="00737F9F" w:rsidP="00CC16B0">
      <w:pPr>
        <w:pStyle w:val="BodyText"/>
        <w:spacing w:after="0" w:line="240" w:lineRule="auto"/>
        <w:ind w:firstLine="0"/>
      </w:pPr>
      <w:r w:rsidRPr="00BE1B43">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FED03ED" w14:textId="77777777" w:rsidR="00737F9F" w:rsidRPr="00A95C32" w:rsidRDefault="00737F9F" w:rsidP="00737F9F">
      <w:pPr>
        <w:pStyle w:val="Heading2"/>
        <w:rPr>
          <w:b/>
        </w:rPr>
      </w:pPr>
      <w:r w:rsidRPr="00A95C32">
        <w:rPr>
          <w:b/>
        </w:rPr>
        <w:lastRenderedPageBreak/>
        <w:t>Abbreviations and Acronyms</w:t>
      </w:r>
    </w:p>
    <w:p w14:paraId="62BC4DD3" w14:textId="77777777" w:rsidR="00737F9F" w:rsidRPr="00BE1B43" w:rsidRDefault="00737F9F" w:rsidP="00CC16B0">
      <w:pPr>
        <w:pStyle w:val="BodyText"/>
        <w:ind w:firstLine="0"/>
      </w:pPr>
      <w:r w:rsidRPr="00BE1B43">
        <w:t>Define abbreviations and acronyms the first time they are used in the text, even after they have been defined in the abstract. Abbreviations such as SI, MKS, CGS, sc, dc, and rms do not have to be defined. Do not use abbreviations in the title or heads unless they are unavoidable.</w:t>
      </w:r>
    </w:p>
    <w:p w14:paraId="6D02705D" w14:textId="77777777" w:rsidR="00737F9F" w:rsidRPr="00A95C32" w:rsidRDefault="00737F9F" w:rsidP="00737F9F">
      <w:pPr>
        <w:pStyle w:val="Heading2"/>
        <w:rPr>
          <w:b/>
        </w:rPr>
      </w:pPr>
      <w:r w:rsidRPr="00A95C32">
        <w:rPr>
          <w:b/>
        </w:rPr>
        <w:t>Units</w:t>
      </w:r>
    </w:p>
    <w:p w14:paraId="119DA263" w14:textId="77777777" w:rsidR="00737F9F" w:rsidRPr="00BE1B43" w:rsidRDefault="00737F9F" w:rsidP="00D74898">
      <w:pPr>
        <w:pStyle w:val="bulletlist"/>
        <w:spacing w:line="240" w:lineRule="auto"/>
      </w:pPr>
      <w:r w:rsidRPr="00BE1B43">
        <w:t>Use either SI (MKS) or CGS as primary units. (SI units are encouraged.) English units may be used as secondary units (in parentheses). An exception would be the use of English units as identifiers in trade, such as “3.5-inch disk drive”.</w:t>
      </w:r>
    </w:p>
    <w:p w14:paraId="676B7A84" w14:textId="77777777" w:rsidR="00737F9F" w:rsidRPr="00BE1B43" w:rsidRDefault="00737F9F" w:rsidP="00D74898">
      <w:pPr>
        <w:pStyle w:val="bulletlist"/>
        <w:spacing w:line="240" w:lineRule="auto"/>
      </w:pPr>
      <w:r w:rsidRPr="00BE1B43">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1480FE4" w14:textId="77777777" w:rsidR="00737F9F" w:rsidRPr="00BE1B43" w:rsidRDefault="00737F9F" w:rsidP="00D74898">
      <w:pPr>
        <w:pStyle w:val="bulletlist"/>
        <w:spacing w:line="240" w:lineRule="auto"/>
      </w:pPr>
      <w:r w:rsidRPr="00BE1B43">
        <w:t>Do not mix complete spellings and abbreviations of units: “Wb/m2” or “webers per square meter”, not “webers/m2”.  Spell out units when they appear in text: “. . . a few henries”, not “. . . a few H”.</w:t>
      </w:r>
    </w:p>
    <w:p w14:paraId="649673EB" w14:textId="77777777" w:rsidR="00737F9F" w:rsidRPr="00BE1B43" w:rsidRDefault="00737F9F" w:rsidP="00D74898">
      <w:pPr>
        <w:pStyle w:val="bulletlist"/>
        <w:spacing w:line="240" w:lineRule="auto"/>
      </w:pPr>
      <w:r w:rsidRPr="00BE1B43">
        <w:t>Use a zero before decimal points: “0.25”, not “.25”. Use “cm3”, not “cc”. (</w:t>
      </w:r>
      <w:r w:rsidRPr="00BE1B43">
        <w:rPr>
          <w:i/>
          <w:iCs/>
        </w:rPr>
        <w:t>bullet list</w:t>
      </w:r>
      <w:r w:rsidRPr="00BE1B43">
        <w:t>)</w:t>
      </w:r>
    </w:p>
    <w:p w14:paraId="7AE9F342" w14:textId="77777777" w:rsidR="00737F9F" w:rsidRPr="00A95C32" w:rsidRDefault="00737F9F" w:rsidP="00737F9F">
      <w:pPr>
        <w:pStyle w:val="Heading2"/>
        <w:rPr>
          <w:b/>
        </w:rPr>
      </w:pPr>
      <w:r w:rsidRPr="00A95C32">
        <w:rPr>
          <w:b/>
        </w:rPr>
        <w:t>Equations</w:t>
      </w:r>
    </w:p>
    <w:p w14:paraId="7C261299" w14:textId="77777777" w:rsidR="00737F9F" w:rsidRPr="00BE1B43" w:rsidRDefault="00737F9F" w:rsidP="00D74898">
      <w:pPr>
        <w:pStyle w:val="BodyText"/>
        <w:spacing w:after="0" w:line="240" w:lineRule="auto"/>
        <w:ind w:firstLine="0"/>
      </w:pPr>
      <w:r w:rsidRPr="00BE1B43">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BA47FE0" w14:textId="77777777" w:rsidR="00737F9F" w:rsidRDefault="00737F9F" w:rsidP="00D74898">
      <w:pPr>
        <w:pStyle w:val="BodyText"/>
        <w:spacing w:after="0" w:line="240" w:lineRule="auto"/>
        <w:ind w:firstLine="0"/>
      </w:pPr>
      <w:r w:rsidRPr="00BE1B43">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50CA9DCC" w14:textId="77777777" w:rsidR="00D74898" w:rsidRDefault="00D74898" w:rsidP="00D74898">
      <w:pPr>
        <w:pStyle w:val="BodyText"/>
        <w:spacing w:after="0" w:line="240" w:lineRule="auto"/>
        <w:ind w:firstLin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80"/>
        <w:gridCol w:w="450"/>
      </w:tblGrid>
      <w:tr w:rsidR="00D74898" w14:paraId="01F9875B" w14:textId="77777777" w:rsidTr="00D74898">
        <w:tc>
          <w:tcPr>
            <w:tcW w:w="1350" w:type="dxa"/>
          </w:tcPr>
          <w:p w14:paraId="08148AC2" w14:textId="77777777" w:rsidR="00D74898" w:rsidRDefault="00D74898" w:rsidP="00D74898">
            <w:pPr>
              <w:pStyle w:val="Text"/>
              <w:spacing w:line="240" w:lineRule="auto"/>
              <w:ind w:firstLine="0"/>
            </w:pPr>
          </w:p>
        </w:tc>
        <w:tc>
          <w:tcPr>
            <w:tcW w:w="2880" w:type="dxa"/>
          </w:tcPr>
          <w:p w14:paraId="171BDA51" w14:textId="77777777" w:rsidR="00D74898" w:rsidRDefault="000B2EC4" w:rsidP="00D74898">
            <w:pPr>
              <w:pStyle w:val="Text"/>
              <w:spacing w:line="240" w:lineRule="auto"/>
              <w:ind w:firstLine="0"/>
            </w:pPr>
            <m:oMath>
              <m:r>
                <w:rPr>
                  <w:rFonts w:ascii="Cambria Math" w:hAnsi="Cambria Math"/>
                  <w:color w:val="44546A" w:themeColor="text2"/>
                </w:rPr>
                <m:t>a+ba=b+1=</m:t>
              </m:r>
              <m:r>
                <m:rPr>
                  <m:sty m:val="p"/>
                </m:rPr>
                <w:rPr>
                  <w:rFonts w:ascii="Cambria Math" w:hAnsi="Cambria Math"/>
                  <w:color w:val="FFFFFF" w:themeColor="text1"/>
                </w:rPr>
                <m:t xml:space="preserve">λ </m:t>
              </m:r>
            </m:oMath>
            <w:r w:rsidR="00D74898" w:rsidRPr="00597177">
              <w:rPr>
                <w:rFonts w:eastAsiaTheme="minorEastAsia"/>
                <w:color w:val="FFFFFF" w:themeColor="text1"/>
              </w:rPr>
              <w:t xml:space="preserve">                  </w:t>
            </w:r>
            <w:r w:rsidR="00D74898">
              <w:rPr>
                <w:rFonts w:eastAsiaTheme="minorEastAsia"/>
                <w:color w:val="FFFFFF" w:themeColor="text1"/>
              </w:rPr>
              <w:t xml:space="preserve">                                                     </w:t>
            </w:r>
          </w:p>
        </w:tc>
        <w:tc>
          <w:tcPr>
            <w:tcW w:w="450" w:type="dxa"/>
          </w:tcPr>
          <w:p w14:paraId="229324DA" w14:textId="77777777" w:rsidR="00D74898" w:rsidRDefault="00D74898" w:rsidP="00D74898">
            <w:pPr>
              <w:pStyle w:val="Text"/>
              <w:spacing w:line="240" w:lineRule="auto"/>
              <w:ind w:firstLine="0"/>
            </w:pPr>
            <w:r w:rsidRPr="00597177">
              <w:t>(1)</w:t>
            </w:r>
          </w:p>
        </w:tc>
      </w:tr>
    </w:tbl>
    <w:p w14:paraId="5CCA5E76" w14:textId="77777777" w:rsidR="00D74898" w:rsidRPr="00597177" w:rsidRDefault="00D74898" w:rsidP="00D74898">
      <w:pPr>
        <w:pStyle w:val="Text"/>
        <w:spacing w:line="240" w:lineRule="auto"/>
        <w:ind w:firstLine="0"/>
      </w:pPr>
      <w:r w:rsidRPr="00597177">
        <w:t xml:space="preserve">                                                </w:t>
      </w:r>
    </w:p>
    <w:p w14:paraId="5A96BBBF" w14:textId="77777777" w:rsidR="00737F9F" w:rsidRPr="00BE1B43" w:rsidRDefault="00737F9F" w:rsidP="007704BD">
      <w:pPr>
        <w:pStyle w:val="BodyText"/>
        <w:spacing w:after="0" w:line="240" w:lineRule="auto"/>
        <w:ind w:firstLine="0"/>
      </w:pPr>
      <w:r w:rsidRPr="00BE1B43">
        <w:t>Note that the equation is centered using a center tab stop. Be sure that the symbols in your equation have been defined before or immediately following the equation. Use “(1)”, not “Eq. (1)” or “equation (1)”, except at the be</w:t>
      </w:r>
      <w:r w:rsidR="00D74898">
        <w:t>ginning of a sentence: “Eq.</w:t>
      </w:r>
      <w:r w:rsidRPr="00BE1B43">
        <w:t xml:space="preserve"> (1) is . . .”</w:t>
      </w:r>
    </w:p>
    <w:p w14:paraId="63AD67ED" w14:textId="77777777" w:rsidR="00737F9F" w:rsidRPr="00A95C32" w:rsidRDefault="00737F9F" w:rsidP="00737F9F">
      <w:pPr>
        <w:pStyle w:val="Heading2"/>
        <w:rPr>
          <w:b/>
        </w:rPr>
      </w:pPr>
      <w:r w:rsidRPr="00A95C32">
        <w:rPr>
          <w:b/>
        </w:rPr>
        <w:t>Some Common Mistakes</w:t>
      </w:r>
    </w:p>
    <w:p w14:paraId="0E78CB43" w14:textId="77777777" w:rsidR="00737F9F" w:rsidRPr="00BE1B43" w:rsidRDefault="00737F9F" w:rsidP="007704BD">
      <w:pPr>
        <w:pStyle w:val="bulletlist"/>
        <w:spacing w:after="0" w:line="240" w:lineRule="auto"/>
      </w:pPr>
      <w:r w:rsidRPr="00BE1B43">
        <w:t>The word “data” is plural, not singular.</w:t>
      </w:r>
    </w:p>
    <w:p w14:paraId="4B1A8CDA" w14:textId="77777777" w:rsidR="00737F9F" w:rsidRPr="00BE1B43" w:rsidRDefault="00737F9F" w:rsidP="007704BD">
      <w:pPr>
        <w:pStyle w:val="bulletlist"/>
        <w:spacing w:after="0" w:line="240" w:lineRule="auto"/>
      </w:pPr>
      <w:r w:rsidRPr="00BE1B43">
        <w:t xml:space="preserve">The subscript for the permeability of vacuum </w:t>
      </w:r>
      <w:r w:rsidRPr="00BE1B43">
        <w:rPr>
          <w:rFonts w:ascii="Symbol" w:hAnsi="Symbol" w:cs="Symbol"/>
          <w:i/>
          <w:iCs/>
          <w:snapToGrid w:val="0"/>
        </w:rPr>
        <w:t></w:t>
      </w:r>
      <w:r w:rsidRPr="00BE1B43">
        <w:rPr>
          <w:vertAlign w:val="subscript"/>
        </w:rPr>
        <w:t>0</w:t>
      </w:r>
      <w:r w:rsidRPr="00BE1B43">
        <w:t>, and other common scientific constants, is zero with subscript formatting, not a lowercase letter “o”.</w:t>
      </w:r>
    </w:p>
    <w:p w14:paraId="549A53EC" w14:textId="77777777" w:rsidR="00737F9F" w:rsidRPr="00BE1B43" w:rsidRDefault="00737F9F" w:rsidP="007704BD">
      <w:pPr>
        <w:pStyle w:val="bulletlist"/>
        <w:spacing w:after="0" w:line="240" w:lineRule="auto"/>
      </w:pPr>
      <w:r w:rsidRPr="00BE1B43">
        <w:t xml:space="preserve">In American English, commas, semicolons, periods, question and exclamation marks are located within quotation marks only when a </w:t>
      </w:r>
      <w:r w:rsidRPr="00BE1B43">
        <w:t>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F925E93" w14:textId="77777777" w:rsidR="00737F9F" w:rsidRPr="00BE1B43" w:rsidRDefault="00737F9F" w:rsidP="007704BD">
      <w:pPr>
        <w:pStyle w:val="bulletlist"/>
        <w:spacing w:after="0" w:line="240" w:lineRule="auto"/>
      </w:pPr>
      <w:r w:rsidRPr="00BE1B43">
        <w:t>A graph within a graph is an “inset”, not an “insert”. The word alternatively is preferred to the word “alternately” (unless you really mean something that alternates).</w:t>
      </w:r>
    </w:p>
    <w:p w14:paraId="6D42FF12" w14:textId="77777777" w:rsidR="00737F9F" w:rsidRPr="00BE1B43" w:rsidRDefault="00737F9F" w:rsidP="007704BD">
      <w:pPr>
        <w:pStyle w:val="bulletlist"/>
        <w:spacing w:after="0" w:line="240" w:lineRule="auto"/>
      </w:pPr>
      <w:r w:rsidRPr="00BE1B43">
        <w:t>Do not use the word “essentially” to mean “approximately” or “effectively”.</w:t>
      </w:r>
    </w:p>
    <w:p w14:paraId="3E40554B" w14:textId="77777777" w:rsidR="00737F9F" w:rsidRPr="00BE1B43" w:rsidRDefault="00737F9F" w:rsidP="007704BD">
      <w:pPr>
        <w:pStyle w:val="bulletlist"/>
        <w:spacing w:after="0" w:line="240" w:lineRule="auto"/>
      </w:pPr>
      <w:r w:rsidRPr="00BE1B43">
        <w:t>In your paper title, if the words “that uses” can accurately replace the word “using”, capitalize the “u”; if not, keep using lower-cased.</w:t>
      </w:r>
    </w:p>
    <w:p w14:paraId="4514EC8C" w14:textId="77777777" w:rsidR="00737F9F" w:rsidRPr="00BE1B43" w:rsidRDefault="00737F9F" w:rsidP="007704BD">
      <w:pPr>
        <w:pStyle w:val="bulletlist"/>
        <w:spacing w:after="0" w:line="240" w:lineRule="auto"/>
      </w:pPr>
      <w:r w:rsidRPr="00BE1B43">
        <w:t>Be aware of the different meanings of the homophones “affect” and “effect”, “complement” and “compliment”, “discreet” and “discrete”, “principal” and “principle”.</w:t>
      </w:r>
    </w:p>
    <w:p w14:paraId="4EC38994" w14:textId="77777777" w:rsidR="00737F9F" w:rsidRPr="00BE1B43" w:rsidRDefault="00737F9F" w:rsidP="007704BD">
      <w:pPr>
        <w:pStyle w:val="bulletlist"/>
        <w:spacing w:after="0" w:line="240" w:lineRule="auto"/>
      </w:pPr>
      <w:r w:rsidRPr="00BE1B43">
        <w:t>Do not confuse “imply” and “infer”.</w:t>
      </w:r>
    </w:p>
    <w:p w14:paraId="3E81E0FC" w14:textId="77777777" w:rsidR="00737F9F" w:rsidRPr="00BE1B43" w:rsidRDefault="00737F9F" w:rsidP="007704BD">
      <w:pPr>
        <w:pStyle w:val="bulletlist"/>
        <w:spacing w:after="0" w:line="240" w:lineRule="auto"/>
      </w:pPr>
      <w:r w:rsidRPr="00BE1B43">
        <w:t>The prefix “non” is not a word; it should be joined to the word it modifies, usually without a hyphen.</w:t>
      </w:r>
    </w:p>
    <w:p w14:paraId="17A104CE" w14:textId="77777777" w:rsidR="00737F9F" w:rsidRPr="00BE1B43" w:rsidRDefault="00737F9F" w:rsidP="007704BD">
      <w:pPr>
        <w:pStyle w:val="bulletlist"/>
        <w:spacing w:after="0" w:line="240" w:lineRule="auto"/>
      </w:pPr>
      <w:r w:rsidRPr="00BE1B43">
        <w:t>There is no period after the “et” in the Latin abbreviation “et al.”.</w:t>
      </w:r>
    </w:p>
    <w:p w14:paraId="174223D6" w14:textId="77777777" w:rsidR="00737F9F" w:rsidRPr="00BE1B43" w:rsidRDefault="00737F9F" w:rsidP="007704BD">
      <w:pPr>
        <w:pStyle w:val="bulletlist"/>
        <w:spacing w:after="0" w:line="240" w:lineRule="auto"/>
      </w:pPr>
      <w:r w:rsidRPr="00BE1B43">
        <w:t>The abbreviation “i.e.” means “that is”, and the abbreviation “e.g.” means “for example”.</w:t>
      </w:r>
    </w:p>
    <w:p w14:paraId="5F6589C7" w14:textId="77777777" w:rsidR="00737F9F" w:rsidRPr="00BE1B43" w:rsidRDefault="00737F9F" w:rsidP="007704BD">
      <w:pPr>
        <w:pStyle w:val="BodyText"/>
        <w:spacing w:after="0" w:line="240" w:lineRule="auto"/>
      </w:pPr>
      <w:r w:rsidRPr="00BE1B43">
        <w:t>An excellent style manual for science writers is [7].</w:t>
      </w:r>
    </w:p>
    <w:p w14:paraId="55638A9B" w14:textId="77777777" w:rsidR="00737F9F" w:rsidRPr="00A95C32" w:rsidRDefault="007704BD" w:rsidP="00737F9F">
      <w:pPr>
        <w:pStyle w:val="Heading1"/>
        <w:rPr>
          <w:b/>
        </w:rPr>
      </w:pPr>
      <w:r w:rsidRPr="00A95C32">
        <w:rPr>
          <w:b/>
        </w:rPr>
        <w:t>USING THE TEMPLATE</w:t>
      </w:r>
    </w:p>
    <w:p w14:paraId="66C94B0D" w14:textId="77777777" w:rsidR="00737F9F" w:rsidRPr="00BE1B43" w:rsidRDefault="00737F9F" w:rsidP="007704BD">
      <w:pPr>
        <w:pStyle w:val="BodyText"/>
        <w:spacing w:after="0" w:line="240" w:lineRule="auto"/>
        <w:ind w:firstLine="0"/>
      </w:pPr>
      <w:r w:rsidRPr="00BE1B43">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3511D65" w14:textId="77777777" w:rsidR="00737F9F" w:rsidRPr="00BE1B43" w:rsidRDefault="00737F9F" w:rsidP="00737F9F">
      <w:pPr>
        <w:pStyle w:val="Heading2"/>
      </w:pPr>
      <w:r w:rsidRPr="00BE1B43">
        <w:t>Identify the Headings</w:t>
      </w:r>
    </w:p>
    <w:p w14:paraId="69E18634" w14:textId="77777777" w:rsidR="00737F9F" w:rsidRPr="00BE1B43" w:rsidRDefault="00737F9F" w:rsidP="007704BD">
      <w:pPr>
        <w:pStyle w:val="BodyText"/>
        <w:spacing w:after="0" w:line="240" w:lineRule="auto"/>
        <w:ind w:firstLine="0"/>
      </w:pPr>
      <w:r w:rsidRPr="00BE1B43">
        <w:t>Headings, or heads, are organizational devices that guide the reader through your paper. There are two types: component heads and text heads.</w:t>
      </w:r>
    </w:p>
    <w:p w14:paraId="0BE662EB" w14:textId="77777777" w:rsidR="00737F9F" w:rsidRPr="00BE1B43" w:rsidRDefault="00737F9F" w:rsidP="007704BD">
      <w:pPr>
        <w:pStyle w:val="BodyText"/>
        <w:spacing w:after="0" w:line="240" w:lineRule="auto"/>
        <w:ind w:firstLine="0"/>
      </w:pPr>
      <w:r w:rsidRPr="00BE1B43">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06D85AC" w14:textId="77777777" w:rsidR="00737F9F" w:rsidRPr="00BE1B43" w:rsidRDefault="00737F9F" w:rsidP="007704BD">
      <w:pPr>
        <w:pStyle w:val="BodyText"/>
        <w:spacing w:after="0" w:line="240" w:lineRule="auto"/>
        <w:ind w:firstLine="0"/>
      </w:pPr>
      <w:r w:rsidRPr="00BE1B43">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Pr="00BE1B43">
        <w:lastRenderedPageBreak/>
        <w:t>“Heading 1”, “Heading 2”, “Heading 3”, and “Heading 4” are prescribed.</w:t>
      </w:r>
    </w:p>
    <w:p w14:paraId="24ADE915" w14:textId="77777777" w:rsidR="00737F9F" w:rsidRPr="00A95C32" w:rsidRDefault="00737F9F" w:rsidP="00737F9F">
      <w:pPr>
        <w:pStyle w:val="Heading2"/>
        <w:rPr>
          <w:b/>
        </w:rPr>
      </w:pPr>
      <w:r w:rsidRPr="00A95C32">
        <w:rPr>
          <w:b/>
        </w:rPr>
        <w:t>Figures and Tables</w:t>
      </w:r>
    </w:p>
    <w:p w14:paraId="3ED39D0D" w14:textId="77777777" w:rsidR="00737F9F" w:rsidRDefault="00737F9F" w:rsidP="007704BD">
      <w:pPr>
        <w:pStyle w:val="Heading4"/>
        <w:spacing w:before="0" w:after="0"/>
        <w:rPr>
          <w:i w:val="0"/>
        </w:rPr>
      </w:pPr>
      <w:r w:rsidRPr="00BE1B43">
        <w:t xml:space="preserve"> Positioning Figures and Tables: </w:t>
      </w:r>
      <w:r w:rsidRPr="00BE1B43">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73CCE11" w14:textId="77777777" w:rsidR="007704BD" w:rsidRPr="007704BD" w:rsidRDefault="007704BD" w:rsidP="007704BD">
      <w:pPr>
        <w:spacing w:after="0" w:line="240" w:lineRule="auto"/>
        <w:rPr>
          <w:rFonts w:ascii="Times New Roman" w:hAnsi="Times New Roman" w:cs="Times New Roman"/>
          <w:sz w:val="20"/>
          <w:szCs w:val="20"/>
        </w:rPr>
      </w:pPr>
    </w:p>
    <w:p w14:paraId="52BA53EB" w14:textId="6D652162" w:rsidR="00737F9F" w:rsidRPr="00BE1B43" w:rsidRDefault="00E46CC8" w:rsidP="007704BD">
      <w:pPr>
        <w:pStyle w:val="Text"/>
        <w:spacing w:line="240" w:lineRule="auto"/>
        <w:ind w:firstLine="0"/>
        <w:jc w:val="center"/>
      </w:pPr>
      <w:r>
        <w:rPr>
          <w:b/>
          <w:sz w:val="16"/>
          <w:szCs w:val="16"/>
        </w:rPr>
        <w:t>Table 1</w:t>
      </w:r>
      <w:r w:rsidR="007704BD">
        <w:rPr>
          <w:b/>
          <w:sz w:val="16"/>
          <w:szCs w:val="16"/>
        </w:rPr>
        <w:t>:</w:t>
      </w:r>
      <w:r w:rsidR="007704BD" w:rsidRPr="00760941">
        <w:t xml:space="preserve"> </w:t>
      </w:r>
      <w:r w:rsidR="00737F9F" w:rsidRPr="007704BD">
        <w:rPr>
          <w:b/>
          <w:sz w:val="16"/>
          <w:szCs w:val="16"/>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BE1B43" w:rsidRPr="00BE1B43" w14:paraId="3617785D" w14:textId="77777777" w:rsidTr="00310F3A">
        <w:trPr>
          <w:cantSplit/>
          <w:trHeight w:val="240"/>
          <w:tblHeader/>
          <w:jc w:val="center"/>
        </w:trPr>
        <w:tc>
          <w:tcPr>
            <w:tcW w:w="720" w:type="dxa"/>
            <w:vMerge w:val="restart"/>
            <w:vAlign w:val="center"/>
          </w:tcPr>
          <w:p w14:paraId="51322DDF" w14:textId="77777777" w:rsidR="00737F9F" w:rsidRPr="00BE1B43" w:rsidRDefault="00737F9F" w:rsidP="00310F3A">
            <w:pPr>
              <w:pStyle w:val="tablecolhead"/>
            </w:pPr>
            <w:r w:rsidRPr="00BE1B43">
              <w:t>Table Head</w:t>
            </w:r>
          </w:p>
        </w:tc>
        <w:tc>
          <w:tcPr>
            <w:tcW w:w="4140" w:type="dxa"/>
            <w:gridSpan w:val="3"/>
            <w:vAlign w:val="center"/>
          </w:tcPr>
          <w:p w14:paraId="0D169324" w14:textId="77777777" w:rsidR="00737F9F" w:rsidRPr="00BE1B43" w:rsidRDefault="00737F9F" w:rsidP="00310F3A">
            <w:pPr>
              <w:pStyle w:val="tablecolhead"/>
            </w:pPr>
            <w:r w:rsidRPr="00BE1B43">
              <w:t>Table Column Head</w:t>
            </w:r>
          </w:p>
        </w:tc>
      </w:tr>
      <w:tr w:rsidR="00BE1B43" w:rsidRPr="00BE1B43" w14:paraId="4CF43C72" w14:textId="77777777" w:rsidTr="00310F3A">
        <w:trPr>
          <w:cantSplit/>
          <w:trHeight w:val="240"/>
          <w:tblHeader/>
          <w:jc w:val="center"/>
        </w:trPr>
        <w:tc>
          <w:tcPr>
            <w:tcW w:w="720" w:type="dxa"/>
            <w:vMerge/>
          </w:tcPr>
          <w:p w14:paraId="3D7148AC" w14:textId="77777777" w:rsidR="00737F9F" w:rsidRPr="00BE1B43" w:rsidRDefault="00737F9F" w:rsidP="00310F3A">
            <w:pPr>
              <w:rPr>
                <w:sz w:val="16"/>
                <w:szCs w:val="16"/>
              </w:rPr>
            </w:pPr>
          </w:p>
        </w:tc>
        <w:tc>
          <w:tcPr>
            <w:tcW w:w="2340" w:type="dxa"/>
            <w:vAlign w:val="center"/>
          </w:tcPr>
          <w:p w14:paraId="3DFDD3DD" w14:textId="77777777" w:rsidR="00737F9F" w:rsidRPr="00BE1B43" w:rsidRDefault="00737F9F" w:rsidP="00310F3A">
            <w:pPr>
              <w:pStyle w:val="tablecolsubhead"/>
            </w:pPr>
            <w:r w:rsidRPr="00BE1B43">
              <w:t>Table column subhead</w:t>
            </w:r>
          </w:p>
        </w:tc>
        <w:tc>
          <w:tcPr>
            <w:tcW w:w="900" w:type="dxa"/>
            <w:vAlign w:val="center"/>
          </w:tcPr>
          <w:p w14:paraId="4DB595E8" w14:textId="77777777" w:rsidR="00737F9F" w:rsidRPr="00BE1B43" w:rsidRDefault="00737F9F" w:rsidP="00310F3A">
            <w:pPr>
              <w:pStyle w:val="tablecolsubhead"/>
            </w:pPr>
            <w:r w:rsidRPr="00BE1B43">
              <w:t>Subhead</w:t>
            </w:r>
          </w:p>
        </w:tc>
        <w:tc>
          <w:tcPr>
            <w:tcW w:w="900" w:type="dxa"/>
            <w:vAlign w:val="center"/>
          </w:tcPr>
          <w:p w14:paraId="4A44D034" w14:textId="77777777" w:rsidR="00737F9F" w:rsidRPr="00BE1B43" w:rsidRDefault="00737F9F" w:rsidP="00310F3A">
            <w:pPr>
              <w:pStyle w:val="tablecolsubhead"/>
            </w:pPr>
            <w:r w:rsidRPr="00BE1B43">
              <w:t>Subhead</w:t>
            </w:r>
          </w:p>
        </w:tc>
      </w:tr>
      <w:tr w:rsidR="00BE1B43" w:rsidRPr="00BE1B43" w14:paraId="6569057D" w14:textId="77777777" w:rsidTr="00310F3A">
        <w:trPr>
          <w:trHeight w:val="320"/>
          <w:jc w:val="center"/>
        </w:trPr>
        <w:tc>
          <w:tcPr>
            <w:tcW w:w="720" w:type="dxa"/>
            <w:vAlign w:val="center"/>
          </w:tcPr>
          <w:p w14:paraId="50BFCE49" w14:textId="77777777" w:rsidR="00737F9F" w:rsidRPr="00BE1B43" w:rsidRDefault="00ED361C" w:rsidP="00310F3A">
            <w:pPr>
              <w:pStyle w:val="tablecopy"/>
              <w:rPr>
                <w:sz w:val="8"/>
                <w:szCs w:val="8"/>
              </w:rPr>
            </w:pPr>
            <w:r w:rsidRPr="00BE1B43">
              <w:t>C</w:t>
            </w:r>
            <w:r w:rsidR="00737F9F" w:rsidRPr="00BE1B43">
              <w:t>opy</w:t>
            </w:r>
          </w:p>
        </w:tc>
        <w:tc>
          <w:tcPr>
            <w:tcW w:w="2340" w:type="dxa"/>
            <w:vAlign w:val="center"/>
          </w:tcPr>
          <w:p w14:paraId="69599D6F" w14:textId="77777777" w:rsidR="00737F9F" w:rsidRPr="00BE1B43" w:rsidRDefault="00737F9F" w:rsidP="00310F3A">
            <w:pPr>
              <w:pStyle w:val="tablecopy"/>
            </w:pPr>
            <w:r w:rsidRPr="00BE1B43">
              <w:t>More table copy</w:t>
            </w:r>
            <w:r w:rsidRPr="00BE1B43">
              <w:rPr>
                <w:vertAlign w:val="superscript"/>
              </w:rPr>
              <w:t>a</w:t>
            </w:r>
          </w:p>
        </w:tc>
        <w:tc>
          <w:tcPr>
            <w:tcW w:w="900" w:type="dxa"/>
            <w:vAlign w:val="center"/>
          </w:tcPr>
          <w:p w14:paraId="2DF9A024" w14:textId="77777777" w:rsidR="00737F9F" w:rsidRPr="00BE1B43" w:rsidRDefault="00737F9F" w:rsidP="00310F3A">
            <w:pPr>
              <w:rPr>
                <w:sz w:val="16"/>
                <w:szCs w:val="16"/>
              </w:rPr>
            </w:pPr>
          </w:p>
        </w:tc>
        <w:tc>
          <w:tcPr>
            <w:tcW w:w="900" w:type="dxa"/>
            <w:vAlign w:val="center"/>
          </w:tcPr>
          <w:p w14:paraId="5C813F5F" w14:textId="77777777" w:rsidR="00737F9F" w:rsidRPr="00BE1B43" w:rsidRDefault="00737F9F" w:rsidP="00310F3A">
            <w:pPr>
              <w:rPr>
                <w:sz w:val="16"/>
                <w:szCs w:val="16"/>
              </w:rPr>
            </w:pPr>
          </w:p>
        </w:tc>
      </w:tr>
    </w:tbl>
    <w:p w14:paraId="09046E6C" w14:textId="49FB7852" w:rsidR="00737F9F" w:rsidRDefault="00737F9F" w:rsidP="00285DC9">
      <w:pPr>
        <w:pStyle w:val="tablefootnote"/>
        <w:jc w:val="left"/>
      </w:pPr>
      <w:r w:rsidRPr="00BE1B43">
        <w:t>Sample of a Table footnote. (</w:t>
      </w:r>
      <w:r w:rsidRPr="00BE1B43">
        <w:rPr>
          <w:i/>
        </w:rPr>
        <w:t>Table footnote</w:t>
      </w:r>
      <w:r w:rsidRPr="00BE1B43">
        <w:t>)</w:t>
      </w:r>
    </w:p>
    <w:p w14:paraId="4F43AE4A" w14:textId="7F48E6A8" w:rsidR="00A20C6D" w:rsidRDefault="00A20C6D" w:rsidP="00A20C6D">
      <w:pPr>
        <w:pStyle w:val="tablefootnote"/>
        <w:numPr>
          <w:ilvl w:val="0"/>
          <w:numId w:val="0"/>
        </w:numPr>
        <w:ind w:left="58" w:hanging="29"/>
        <w:jc w:val="left"/>
      </w:pPr>
    </w:p>
    <w:p w14:paraId="2AC5B996" w14:textId="352B9229" w:rsidR="00A20C6D" w:rsidRDefault="00A20C6D" w:rsidP="00A20C6D">
      <w:pPr>
        <w:pStyle w:val="tablefootnote"/>
        <w:numPr>
          <w:ilvl w:val="0"/>
          <w:numId w:val="0"/>
        </w:numPr>
        <w:ind w:left="58" w:hanging="29"/>
        <w:jc w:val="left"/>
      </w:pPr>
    </w:p>
    <w:p w14:paraId="6392FB65" w14:textId="2EEF1FBC" w:rsidR="00A20C6D" w:rsidRPr="00BE1B43" w:rsidRDefault="00A20C6D" w:rsidP="00A20C6D">
      <w:pPr>
        <w:pStyle w:val="tablefootnote"/>
        <w:numPr>
          <w:ilvl w:val="0"/>
          <w:numId w:val="0"/>
        </w:numPr>
        <w:ind w:left="58" w:hanging="29"/>
        <w:jc w:val="center"/>
      </w:pPr>
      <w:r w:rsidRPr="00A20C6D">
        <w:rPr>
          <w:noProof/>
        </w:rPr>
        <w:drawing>
          <wp:inline distT="0" distB="0" distL="0" distR="0" wp14:anchorId="743847DC" wp14:editId="37FE3975">
            <wp:extent cx="2544445" cy="1797050"/>
            <wp:effectExtent l="0" t="0" r="8255" b="0"/>
            <wp:docPr id="1" name="Picture 1" descr="C:\Users\Dr. Zain Anwar Ali\Desktop\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Zain Anwar Ali\Desktop\aaa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4445" cy="1797050"/>
                    </a:xfrm>
                    <a:prstGeom prst="rect">
                      <a:avLst/>
                    </a:prstGeom>
                    <a:noFill/>
                    <a:ln>
                      <a:noFill/>
                    </a:ln>
                  </pic:spPr>
                </pic:pic>
              </a:graphicData>
            </a:graphic>
          </wp:inline>
        </w:drawing>
      </w:r>
    </w:p>
    <w:p w14:paraId="0A0CC8D4" w14:textId="77777777" w:rsidR="00737F9F" w:rsidRPr="00BE1B43" w:rsidRDefault="007704BD" w:rsidP="00A20C6D">
      <w:pPr>
        <w:pStyle w:val="figurecaption"/>
        <w:numPr>
          <w:ilvl w:val="0"/>
          <w:numId w:val="0"/>
        </w:numPr>
        <w:jc w:val="center"/>
      </w:pPr>
      <w:r w:rsidRPr="00EF63DA">
        <w:rPr>
          <w:b/>
        </w:rPr>
        <w:t xml:space="preserve">Fig. </w:t>
      </w:r>
      <w:r>
        <w:rPr>
          <w:b/>
        </w:rPr>
        <w:t>1</w:t>
      </w:r>
      <w:r w:rsidRPr="00EF63DA">
        <w:rPr>
          <w:b/>
        </w:rPr>
        <w:t>:</w:t>
      </w:r>
      <w:r w:rsidRPr="00C67F76">
        <w:t xml:space="preserve"> </w:t>
      </w:r>
      <w:r w:rsidRPr="007704BD">
        <w:rPr>
          <w:b/>
        </w:rPr>
        <w:t>Example of a figure caption</w:t>
      </w:r>
      <w:r>
        <w:t xml:space="preserve"> </w:t>
      </w:r>
      <w:r w:rsidR="00737F9F" w:rsidRPr="00BE1B43">
        <w:rPr>
          <w:iCs/>
        </w:rPr>
        <w:t>(</w:t>
      </w:r>
      <w:r w:rsidR="00737F9F" w:rsidRPr="00BE1B43">
        <w:rPr>
          <w:i/>
          <w:iCs/>
        </w:rPr>
        <w:t>figure caption</w:t>
      </w:r>
      <w:r w:rsidR="00737F9F" w:rsidRPr="00BE1B43">
        <w:rPr>
          <w:iCs/>
        </w:rPr>
        <w:t>)</w:t>
      </w:r>
      <w:r>
        <w:rPr>
          <w:iCs/>
        </w:rPr>
        <w:t>.</w:t>
      </w:r>
    </w:p>
    <w:p w14:paraId="27812B35" w14:textId="77777777" w:rsidR="00737F9F" w:rsidRPr="00BE1B43" w:rsidRDefault="00737F9F" w:rsidP="007704BD">
      <w:pPr>
        <w:pStyle w:val="BodyText"/>
        <w:spacing w:after="0" w:line="240" w:lineRule="auto"/>
        <w:ind w:firstLine="0"/>
      </w:pPr>
      <w:r w:rsidRPr="00BE1B43">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216360F4" w14:textId="77777777" w:rsidR="00737F9F" w:rsidRPr="00A95C32" w:rsidRDefault="007704BD" w:rsidP="00BE1B43">
      <w:pPr>
        <w:pStyle w:val="Heading1"/>
        <w:rPr>
          <w:b/>
        </w:rPr>
      </w:pPr>
      <w:r w:rsidRPr="00A95C32">
        <w:rPr>
          <w:b/>
        </w:rPr>
        <w:t>CONCLUSION</w:t>
      </w:r>
    </w:p>
    <w:p w14:paraId="7C8B3C2A" w14:textId="77777777" w:rsidR="00737F9F" w:rsidRPr="007704BD" w:rsidRDefault="00737F9F" w:rsidP="007704BD">
      <w:pPr>
        <w:spacing w:after="0" w:line="240" w:lineRule="auto"/>
        <w:jc w:val="both"/>
        <w:rPr>
          <w:rFonts w:asciiTheme="majorBidi" w:hAnsiTheme="majorBidi" w:cstheme="majorBidi"/>
          <w:sz w:val="20"/>
          <w:szCs w:val="20"/>
        </w:rPr>
      </w:pPr>
      <w:r w:rsidRPr="007704BD">
        <w:rPr>
          <w:rFonts w:asciiTheme="majorBidi" w:hAnsiTheme="majorBidi" w:cstheme="majorBidi"/>
          <w:sz w:val="20"/>
          <w:szCs w:val="20"/>
        </w:rPr>
        <w:t xml:space="preserve">Do not replicate the abstract as the conclusion. A conclusion might elaborate on the importance of the work or suggest applications and extensions. </w:t>
      </w:r>
    </w:p>
    <w:p w14:paraId="04901B10" w14:textId="603882ED" w:rsidR="00737F9F" w:rsidRPr="007704BD" w:rsidRDefault="00737F9F" w:rsidP="00737F9F">
      <w:pPr>
        <w:spacing w:before="240" w:after="120"/>
        <w:jc w:val="both"/>
        <w:rPr>
          <w:rFonts w:asciiTheme="majorBidi" w:hAnsiTheme="majorBidi" w:cstheme="majorBidi"/>
          <w:b/>
          <w:bCs/>
          <w:sz w:val="20"/>
          <w:szCs w:val="20"/>
        </w:rPr>
      </w:pPr>
      <w:r w:rsidRPr="007704BD">
        <w:rPr>
          <w:rFonts w:asciiTheme="majorBidi" w:hAnsiTheme="majorBidi" w:cstheme="majorBidi"/>
          <w:b/>
          <w:bCs/>
          <w:sz w:val="20"/>
          <w:szCs w:val="20"/>
        </w:rPr>
        <w:t>Appendix</w:t>
      </w:r>
    </w:p>
    <w:p w14:paraId="276AD568" w14:textId="77777777" w:rsidR="00737F9F" w:rsidRPr="00C17995" w:rsidRDefault="00737F9F" w:rsidP="00C17995">
      <w:pPr>
        <w:pStyle w:val="BodyText"/>
        <w:spacing w:after="0" w:line="240" w:lineRule="auto"/>
        <w:ind w:firstLine="0"/>
      </w:pPr>
      <w:r w:rsidRPr="00C17995">
        <w:t>Appendixes, if needed, appear before the acknowledgment.</w:t>
      </w:r>
    </w:p>
    <w:p w14:paraId="6A295487" w14:textId="47C8504A" w:rsidR="00291DFE" w:rsidRPr="00C17995" w:rsidRDefault="00291DFE" w:rsidP="00C17995">
      <w:pPr>
        <w:pStyle w:val="BodyText"/>
        <w:spacing w:after="0" w:line="240" w:lineRule="auto"/>
        <w:ind w:firstLine="0"/>
      </w:pPr>
      <w:r w:rsidRPr="00C17995">
        <w:t>support, or donations in kind (e.g., materials used for experiments).</w:t>
      </w:r>
    </w:p>
    <w:p w14:paraId="69FDB81F" w14:textId="50BDC6B6" w:rsidR="00291DFE" w:rsidRPr="00C17995" w:rsidRDefault="00291DFE" w:rsidP="00C17995">
      <w:pPr>
        <w:pStyle w:val="BodyText"/>
        <w:spacing w:after="0" w:line="240" w:lineRule="auto"/>
        <w:ind w:firstLine="0"/>
      </w:pPr>
    </w:p>
    <w:p w14:paraId="458D7D17" w14:textId="77777777" w:rsidR="00291DFE" w:rsidRDefault="00291DFE" w:rsidP="00291DFE">
      <w:pPr>
        <w:spacing w:before="240" w:after="120"/>
        <w:jc w:val="both"/>
        <w:rPr>
          <w:rFonts w:asciiTheme="majorBidi" w:hAnsiTheme="majorBidi" w:cstheme="majorBidi"/>
          <w:b/>
          <w:bCs/>
          <w:sz w:val="20"/>
          <w:szCs w:val="20"/>
        </w:rPr>
      </w:pPr>
      <w:r w:rsidRPr="00BE1B43">
        <w:rPr>
          <w:rFonts w:asciiTheme="majorBidi" w:hAnsiTheme="majorBidi" w:cstheme="majorBidi"/>
          <w:b/>
          <w:bCs/>
          <w:sz w:val="20"/>
          <w:szCs w:val="20"/>
        </w:rPr>
        <w:t>Conflict of Interest</w:t>
      </w:r>
    </w:p>
    <w:p w14:paraId="6004B08C" w14:textId="77777777" w:rsidR="00291DFE" w:rsidRPr="00C17995" w:rsidRDefault="00291DFE" w:rsidP="00C17995">
      <w:pPr>
        <w:pStyle w:val="BodyText"/>
        <w:spacing w:after="0" w:line="240" w:lineRule="auto"/>
        <w:ind w:firstLine="0"/>
      </w:pPr>
      <w:r w:rsidRPr="00C17995">
        <w:t>There is no conflict of interest between all the authors</w:t>
      </w:r>
    </w:p>
    <w:p w14:paraId="2EF5D8DB" w14:textId="77777777" w:rsidR="00291DFE" w:rsidRDefault="00291DFE" w:rsidP="00291DFE">
      <w:pPr>
        <w:spacing w:before="240" w:after="120"/>
        <w:jc w:val="both"/>
        <w:rPr>
          <w:rFonts w:asciiTheme="majorBidi" w:hAnsiTheme="majorBidi" w:cstheme="majorBidi"/>
          <w:b/>
          <w:bCs/>
          <w:sz w:val="20"/>
          <w:szCs w:val="20"/>
        </w:rPr>
      </w:pPr>
      <w:r w:rsidRPr="00BE1B43">
        <w:rPr>
          <w:rFonts w:asciiTheme="majorBidi" w:hAnsiTheme="majorBidi" w:cstheme="majorBidi"/>
          <w:b/>
          <w:bCs/>
          <w:sz w:val="20"/>
          <w:szCs w:val="20"/>
        </w:rPr>
        <w:t>Data Availability Statement</w:t>
      </w:r>
    </w:p>
    <w:p w14:paraId="288D15EA" w14:textId="77777777" w:rsidR="00291DFE" w:rsidRPr="007704BD" w:rsidRDefault="00291DFE" w:rsidP="00C17995">
      <w:pPr>
        <w:pStyle w:val="BodyText"/>
        <w:spacing w:after="0" w:line="240" w:lineRule="auto"/>
        <w:ind w:firstLine="0"/>
      </w:pPr>
      <w:r w:rsidRPr="00C17995">
        <w:t xml:space="preserve">In </w:t>
      </w:r>
      <w:r w:rsidRPr="007704BD">
        <w:t>this section, please provide details regarding where data supporting reported results can be found, including links to publicly archived datasets analyzed or generated during the study. Please refer to suggested Data Availability Statements in section “</w:t>
      </w:r>
      <w:hyperlink r:id="rId16" w:anchor="suppmaterials" w:history="1">
        <w:r w:rsidR="007A674A" w:rsidRPr="007704BD">
          <w:t>SSURJET</w:t>
        </w:r>
        <w:r w:rsidRPr="007704BD">
          <w:t xml:space="preserve"> Research Data Policies</w:t>
        </w:r>
      </w:hyperlink>
      <w:r w:rsidRPr="007704BD">
        <w:t>”. You might choose to exclude this statement if the study did not report any data.</w:t>
      </w:r>
    </w:p>
    <w:p w14:paraId="478E6901" w14:textId="77777777" w:rsidR="00291DFE" w:rsidRDefault="00291DFE" w:rsidP="00291DFE">
      <w:pPr>
        <w:spacing w:before="240" w:after="120"/>
        <w:jc w:val="both"/>
        <w:rPr>
          <w:rFonts w:asciiTheme="majorBidi" w:hAnsiTheme="majorBidi" w:cstheme="majorBidi"/>
          <w:b/>
          <w:bCs/>
          <w:sz w:val="20"/>
          <w:szCs w:val="20"/>
        </w:rPr>
      </w:pPr>
      <w:r w:rsidRPr="00BE1B43">
        <w:rPr>
          <w:rFonts w:asciiTheme="majorBidi" w:hAnsiTheme="majorBidi" w:cstheme="majorBidi"/>
          <w:b/>
          <w:bCs/>
          <w:sz w:val="20"/>
          <w:szCs w:val="20"/>
        </w:rPr>
        <w:t xml:space="preserve">Experiment Video Link </w:t>
      </w:r>
    </w:p>
    <w:p w14:paraId="3D5F31A4" w14:textId="77777777" w:rsidR="00291DFE" w:rsidRPr="00C17995" w:rsidRDefault="00291DFE" w:rsidP="00C17995">
      <w:pPr>
        <w:pStyle w:val="BodyText"/>
        <w:spacing w:after="0" w:line="240" w:lineRule="auto"/>
        <w:ind w:firstLine="0"/>
      </w:pPr>
      <w:r w:rsidRPr="00C17995">
        <w:t xml:space="preserve">The above research experiment video url:www…… </w:t>
      </w:r>
    </w:p>
    <w:p w14:paraId="1B719747" w14:textId="77777777" w:rsidR="00737F9F" w:rsidRPr="00BE1B43" w:rsidRDefault="00737F9F" w:rsidP="006C5A58">
      <w:pPr>
        <w:spacing w:before="240" w:after="120"/>
        <w:jc w:val="both"/>
        <w:rPr>
          <w:rFonts w:asciiTheme="majorBidi" w:hAnsiTheme="majorBidi" w:cstheme="majorBidi"/>
          <w:b/>
          <w:bCs/>
          <w:sz w:val="20"/>
          <w:szCs w:val="20"/>
        </w:rPr>
      </w:pPr>
      <w:r w:rsidRPr="00BE1B43">
        <w:rPr>
          <w:rFonts w:asciiTheme="majorBidi" w:hAnsiTheme="majorBidi" w:cstheme="majorBidi"/>
          <w:b/>
          <w:bCs/>
          <w:sz w:val="20"/>
          <w:szCs w:val="20"/>
        </w:rPr>
        <w:t>References</w:t>
      </w:r>
    </w:p>
    <w:p w14:paraId="6FC54167" w14:textId="77777777" w:rsidR="00737F9F" w:rsidRPr="00BE1B43" w:rsidRDefault="00737F9F" w:rsidP="00373803">
      <w:pPr>
        <w:pStyle w:val="BodyText"/>
        <w:spacing w:after="0" w:line="240" w:lineRule="auto"/>
        <w:ind w:firstLine="0"/>
      </w:pPr>
      <w:r w:rsidRPr="00BE1B43">
        <w:t>The template will number citations consecutively within brackets [1]. The sentence punctuation follows the bracket [2]. Refer simply to the reference number, as in [3]—do not use “Ref. [3]” or “reference [3]” except at the beginning of a sentence: “Reference [3] was the first ...”</w:t>
      </w:r>
    </w:p>
    <w:p w14:paraId="7D6AF89C" w14:textId="77777777" w:rsidR="00737F9F" w:rsidRPr="00BE1B43" w:rsidRDefault="00737F9F" w:rsidP="00373803">
      <w:pPr>
        <w:pStyle w:val="BodyText"/>
        <w:spacing w:after="0" w:line="240" w:lineRule="auto"/>
        <w:ind w:firstLine="0"/>
      </w:pPr>
      <w:r w:rsidRPr="00BE1B43">
        <w:t>Number footnotes separately in superscripts. Place the actual footnote at the bottom of the column in which it was cited. Do not put footnotes in the abstract or reference list. Use letters for table footnotes.</w:t>
      </w:r>
    </w:p>
    <w:p w14:paraId="0BD083F8" w14:textId="77777777" w:rsidR="00737F9F" w:rsidRDefault="00737F9F" w:rsidP="00373803">
      <w:pPr>
        <w:pStyle w:val="BodyText"/>
        <w:spacing w:after="0" w:line="240" w:lineRule="auto"/>
        <w:ind w:firstLine="0"/>
      </w:pPr>
      <w:r w:rsidRPr="00BE1B43">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96367FB" w14:textId="77777777" w:rsidR="00373803" w:rsidRPr="00373803" w:rsidRDefault="00373803" w:rsidP="00373803">
      <w:pPr>
        <w:pStyle w:val="BodyText"/>
        <w:spacing w:after="0" w:line="240" w:lineRule="auto"/>
        <w:ind w:firstLine="0"/>
      </w:pPr>
    </w:p>
    <w:p w14:paraId="5598EC70" w14:textId="77777777" w:rsidR="004A2B90" w:rsidRDefault="004A2B90" w:rsidP="004A2B90">
      <w:pPr>
        <w:pStyle w:val="references"/>
      </w:pPr>
      <w:r w:rsidRPr="004A2B90">
        <w:t xml:space="preserve">Eason, G., Noble, B., &amp; Sneddon, I. N. (1955). On certain integrals of Lipschitz-Hankel type involving products of Bessel functions. </w:t>
      </w:r>
      <w:r w:rsidRPr="004A2B90">
        <w:rPr>
          <w:i/>
        </w:rPr>
        <w:t>Philosophical Transactions of the Royal Society of London. Series A, Mathematical and Physical Sciences, 247</w:t>
      </w:r>
      <w:r w:rsidRPr="004A2B90">
        <w:t>(935), 529-551.</w:t>
      </w:r>
    </w:p>
    <w:p w14:paraId="66B35FE0" w14:textId="77777777" w:rsidR="00CC15DF" w:rsidRDefault="00CC15DF" w:rsidP="00CC15DF">
      <w:pPr>
        <w:pStyle w:val="references"/>
      </w:pPr>
      <w:r w:rsidRPr="00CC15DF">
        <w:t xml:space="preserve">Maxwell, J. C. (1873). </w:t>
      </w:r>
      <w:r w:rsidRPr="00F24771">
        <w:rPr>
          <w:i/>
        </w:rPr>
        <w:t>A Treatise on Electricity and Magnetism</w:t>
      </w:r>
      <w:r w:rsidRPr="00CC15DF">
        <w:t xml:space="preserve"> (Vol. 1). Clarendon </w:t>
      </w:r>
      <w:r w:rsidR="00F24771" w:rsidRPr="00CC15DF">
        <w:t>P</w:t>
      </w:r>
      <w:r w:rsidRPr="00CC15DF">
        <w:t>ress.</w:t>
      </w:r>
    </w:p>
    <w:p w14:paraId="0A71F064" w14:textId="77777777" w:rsidR="00F24771" w:rsidRDefault="00F24771" w:rsidP="00F24771">
      <w:pPr>
        <w:pStyle w:val="references"/>
      </w:pPr>
      <w:r w:rsidRPr="00F24771">
        <w:t xml:space="preserve">Jacobs, I. S. (1963). Fine Particles, Thin Films and Exchange Anisotropy. </w:t>
      </w:r>
      <w:r w:rsidRPr="00F24771">
        <w:rPr>
          <w:i/>
        </w:rPr>
        <w:t>Magnetism</w:t>
      </w:r>
      <w:r w:rsidRPr="00F24771">
        <w:t>, 271-350.</w:t>
      </w:r>
    </w:p>
    <w:p w14:paraId="501FE1E7" w14:textId="77777777" w:rsidR="00476FD2" w:rsidRDefault="00476FD2" w:rsidP="00476FD2">
      <w:pPr>
        <w:pStyle w:val="references"/>
      </w:pPr>
      <w:r w:rsidRPr="00BE1B43">
        <w:t>Elissa</w:t>
      </w:r>
      <w:r>
        <w:t>,</w:t>
      </w:r>
      <w:r w:rsidRPr="00476FD2">
        <w:t xml:space="preserve"> </w:t>
      </w:r>
      <w:r w:rsidRPr="00BE1B43">
        <w:t>K</w:t>
      </w:r>
      <w:r>
        <w:t>.(1991).</w:t>
      </w:r>
      <w:r w:rsidRPr="00476FD2">
        <w:t xml:space="preserve"> </w:t>
      </w:r>
      <w:r>
        <w:rPr>
          <w:i/>
        </w:rPr>
        <w:t xml:space="preserve">Title of paper. </w:t>
      </w:r>
      <w:r w:rsidRPr="00476FD2">
        <w:t>Unpublished manuscript. Downloaded from ac</w:t>
      </w:r>
      <w:r>
        <w:t>ademic.edu, University of Estonia</w:t>
      </w:r>
      <w:r w:rsidRPr="00476FD2">
        <w:t>.</w:t>
      </w:r>
    </w:p>
    <w:p w14:paraId="722A2FE2" w14:textId="77777777" w:rsidR="000A006E" w:rsidRDefault="000A006E" w:rsidP="000A006E">
      <w:pPr>
        <w:pStyle w:val="references"/>
      </w:pPr>
      <w:r w:rsidRPr="00BE1B43">
        <w:t>Nicole</w:t>
      </w:r>
      <w:r w:rsidRPr="000A006E">
        <w:t xml:space="preserve">, </w:t>
      </w:r>
      <w:r w:rsidRPr="00BE1B43">
        <w:t>R.</w:t>
      </w:r>
      <w:r w:rsidRPr="000A006E">
        <w:t xml:space="preserve"> (in press). Title of article. </w:t>
      </w:r>
      <w:r w:rsidRPr="000A006E">
        <w:rPr>
          <w:i/>
        </w:rPr>
        <w:t>Title of Journal</w:t>
      </w:r>
      <w:r w:rsidRPr="000A006E">
        <w:t>. Retrieved from URL</w:t>
      </w:r>
    </w:p>
    <w:p w14:paraId="577BF08E" w14:textId="77777777" w:rsidR="000A006E" w:rsidRDefault="000A006E" w:rsidP="000A006E">
      <w:pPr>
        <w:pStyle w:val="references"/>
      </w:pPr>
      <w:r w:rsidRPr="000A006E">
        <w:t xml:space="preserve">Yorozu, T., Hirano, M., Oka, K., &amp; Tagawa, Y. (1987). Electron spectroscopy studies on magneto-optical media and plastic substrate interface. </w:t>
      </w:r>
      <w:r w:rsidRPr="000A006E">
        <w:rPr>
          <w:i/>
        </w:rPr>
        <w:t>IEEE translation journal on magnetics in Japan, 2</w:t>
      </w:r>
      <w:r w:rsidRPr="000A006E">
        <w:t>(8), 740-741.</w:t>
      </w:r>
    </w:p>
    <w:p w14:paraId="48C85060" w14:textId="77777777" w:rsidR="008B08BD" w:rsidRPr="00BE1B43" w:rsidRDefault="008B08BD" w:rsidP="008B08BD">
      <w:pPr>
        <w:pStyle w:val="references"/>
      </w:pPr>
      <w:r w:rsidRPr="008B08BD">
        <w:t xml:space="preserve">Gwatkin, R. B. (1990). The technical </w:t>
      </w:r>
      <w:r w:rsidR="00114661" w:rsidRPr="008B08BD">
        <w:t>Writer's Handbook</w:t>
      </w:r>
      <w:r w:rsidRPr="008B08BD">
        <w:t xml:space="preserve">, by Matt Young, University Science Books, Mill Valley, </w:t>
      </w:r>
      <w:r w:rsidR="00114661">
        <w:t>California, 1989, 232 pp</w:t>
      </w:r>
      <w:r w:rsidRPr="008B08BD">
        <w:t>.</w:t>
      </w:r>
    </w:p>
    <w:p w14:paraId="47C05614" w14:textId="77777777" w:rsidR="00737F9F" w:rsidRPr="00BE1B43" w:rsidRDefault="00737F9F" w:rsidP="00737F9F">
      <w:pPr>
        <w:pStyle w:val="references"/>
        <w:numPr>
          <w:ilvl w:val="0"/>
          <w:numId w:val="0"/>
        </w:numPr>
        <w:ind w:left="360" w:hanging="360"/>
      </w:pPr>
    </w:p>
    <w:p w14:paraId="38B329FD" w14:textId="77777777" w:rsidR="006C5A58" w:rsidRPr="00BE1B43" w:rsidRDefault="006C5A58" w:rsidP="00F44201">
      <w:pPr>
        <w:spacing w:after="0"/>
        <w:jc w:val="both"/>
        <w:rPr>
          <w:rFonts w:asciiTheme="majorBidi" w:hAnsiTheme="majorBidi" w:cstheme="majorBidi"/>
        </w:rPr>
      </w:pPr>
    </w:p>
    <w:tbl>
      <w:tblPr>
        <w:tblStyle w:val="TableGrid"/>
        <w:tblpPr w:leftFromText="180" w:rightFromText="180" w:vertAnchor="text" w:horzAnchor="margin" w:tblpY="186"/>
        <w:tblW w:w="5000" w:type="pct"/>
        <w:tblLook w:val="04A0" w:firstRow="1" w:lastRow="0" w:firstColumn="1" w:lastColumn="0" w:noHBand="0" w:noVBand="1"/>
      </w:tblPr>
      <w:tblGrid>
        <w:gridCol w:w="4879"/>
      </w:tblGrid>
      <w:tr w:rsidR="0045311A" w:rsidRPr="00BE1B43" w14:paraId="08B65FFD" w14:textId="77777777" w:rsidTr="007F6509">
        <w:tc>
          <w:tcPr>
            <w:tcW w:w="5000" w:type="pct"/>
          </w:tcPr>
          <w:p w14:paraId="4C5E97E4" w14:textId="77777777" w:rsidR="0045311A" w:rsidRPr="00BE1B43" w:rsidRDefault="0045311A" w:rsidP="0045311A">
            <w:r w:rsidRPr="00BE1B43">
              <w:rPr>
                <w:b/>
              </w:rPr>
              <w:lastRenderedPageBreak/>
              <w:t>Sir Syed University Research Journal of Engineering and Technology</w:t>
            </w:r>
          </w:p>
          <w:p w14:paraId="63F5DC85" w14:textId="77777777" w:rsidR="0045311A" w:rsidRPr="00BE1B43" w:rsidRDefault="0045311A" w:rsidP="0045311A">
            <w:r w:rsidRPr="00BE1B43">
              <w:t xml:space="preserve">Room No. DG–07, Main University Road, Karachi –75300 Direct No. (92–21) 34800421, Ext: 343, </w:t>
            </w:r>
          </w:p>
          <w:p w14:paraId="6A19BA39" w14:textId="77777777" w:rsidR="0045311A" w:rsidRPr="00BE1B43" w:rsidRDefault="0045311A" w:rsidP="0045311A">
            <w:r w:rsidRPr="00BE1B43">
              <w:t>Fax (92-21) 34982393</w:t>
            </w:r>
          </w:p>
          <w:p w14:paraId="780A09B9" w14:textId="77777777" w:rsidR="0045311A" w:rsidRPr="00BE1B43" w:rsidRDefault="0045311A" w:rsidP="0045311A">
            <w:r w:rsidRPr="00BE1B43">
              <w:t xml:space="preserve">Email: ssurj@ssuet.edu.pk, </w:t>
            </w:r>
          </w:p>
          <w:p w14:paraId="3424096D" w14:textId="77777777" w:rsidR="0045311A" w:rsidRPr="00BE1B43" w:rsidRDefault="0045311A" w:rsidP="0045311A">
            <w:r w:rsidRPr="00BE1B43">
              <w:t>URL: http://sirsyeduniversity.edu.pk/ssurj/rj/</w:t>
            </w:r>
          </w:p>
          <w:p w14:paraId="658A60F4" w14:textId="77777777" w:rsidR="0045311A" w:rsidRPr="00BE1B43" w:rsidRDefault="0045311A" w:rsidP="0045311A">
            <w:pPr>
              <w:pStyle w:val="FigureCaption0"/>
              <w:rPr>
                <w:b/>
                <w:bCs/>
              </w:rPr>
            </w:pPr>
          </w:p>
        </w:tc>
      </w:tr>
      <w:tr w:rsidR="0045311A" w:rsidRPr="00BE1B43" w14:paraId="00911A15" w14:textId="77777777" w:rsidTr="007F6509">
        <w:tc>
          <w:tcPr>
            <w:tcW w:w="5000" w:type="pct"/>
          </w:tcPr>
          <w:p w14:paraId="578D1D3D" w14:textId="77777777" w:rsidR="0045311A" w:rsidRPr="00BE1B43" w:rsidRDefault="0045311A" w:rsidP="0045311A">
            <w:pPr>
              <w:pStyle w:val="FigureCaption0"/>
              <w:rPr>
                <w:b/>
                <w:bCs/>
                <w:sz w:val="20"/>
                <w:szCs w:val="20"/>
              </w:rPr>
            </w:pPr>
            <w:r w:rsidRPr="00BE1B43">
              <w:rPr>
                <w:b/>
                <w:bCs/>
                <w:sz w:val="20"/>
                <w:szCs w:val="20"/>
              </w:rPr>
              <w:t>Note</w:t>
            </w:r>
          </w:p>
          <w:p w14:paraId="5BA78D11" w14:textId="77777777" w:rsidR="0045311A" w:rsidRPr="00BE1B43" w:rsidRDefault="0045311A" w:rsidP="0045311A">
            <w:pPr>
              <w:pStyle w:val="FigureCaption0"/>
              <w:numPr>
                <w:ilvl w:val="0"/>
                <w:numId w:val="5"/>
              </w:numPr>
              <w:ind w:left="270" w:hanging="180"/>
              <w:rPr>
                <w:bCs/>
                <w:sz w:val="20"/>
                <w:szCs w:val="20"/>
              </w:rPr>
            </w:pPr>
            <w:r w:rsidRPr="00BE1B43">
              <w:rPr>
                <w:bCs/>
                <w:sz w:val="20"/>
                <w:szCs w:val="20"/>
              </w:rPr>
              <w:t xml:space="preserve">All heading and texts should be in Times New Roman. </w:t>
            </w:r>
          </w:p>
          <w:p w14:paraId="45DBB232" w14:textId="77777777" w:rsidR="0045311A" w:rsidRPr="00BE1B43" w:rsidRDefault="0045311A" w:rsidP="0045311A">
            <w:pPr>
              <w:pStyle w:val="FigureCaption0"/>
              <w:numPr>
                <w:ilvl w:val="0"/>
                <w:numId w:val="5"/>
              </w:numPr>
              <w:ind w:left="270" w:hanging="180"/>
              <w:rPr>
                <w:bCs/>
                <w:sz w:val="20"/>
                <w:szCs w:val="20"/>
              </w:rPr>
            </w:pPr>
            <w:r w:rsidRPr="00BE1B43">
              <w:rPr>
                <w:bCs/>
                <w:sz w:val="20"/>
                <w:szCs w:val="20"/>
              </w:rPr>
              <w:t xml:space="preserve">The size of the headings </w:t>
            </w:r>
            <w:r w:rsidR="00373803">
              <w:rPr>
                <w:bCs/>
                <w:sz w:val="20"/>
                <w:szCs w:val="20"/>
              </w:rPr>
              <w:t xml:space="preserve">and text </w:t>
            </w:r>
            <w:r w:rsidRPr="00BE1B43">
              <w:rPr>
                <w:bCs/>
                <w:sz w:val="20"/>
                <w:szCs w:val="20"/>
              </w:rPr>
              <w:t>should be according to the specifications mentioned below: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43"/>
            </w:tblGrid>
            <w:tr w:rsidR="0045311A" w:rsidRPr="00BE1B43" w14:paraId="544EAA96" w14:textId="77777777" w:rsidTr="007F6509">
              <w:trPr>
                <w:trHeight w:val="221"/>
              </w:trPr>
              <w:tc>
                <w:tcPr>
                  <w:tcW w:w="2702" w:type="pct"/>
                </w:tcPr>
                <w:p w14:paraId="18500D05" w14:textId="77777777" w:rsidR="0045311A" w:rsidRPr="00BE1B43" w:rsidRDefault="0045311A" w:rsidP="00575EE6">
                  <w:pPr>
                    <w:pStyle w:val="FigureCaption0"/>
                    <w:framePr w:hSpace="180" w:wrap="around" w:vAnchor="text" w:hAnchor="margin" w:y="186"/>
                    <w:rPr>
                      <w:bCs/>
                      <w:sz w:val="20"/>
                      <w:szCs w:val="20"/>
                    </w:rPr>
                  </w:pPr>
                  <w:r w:rsidRPr="00BE1B43">
                    <w:rPr>
                      <w:bCs/>
                      <w:sz w:val="20"/>
                      <w:szCs w:val="20"/>
                    </w:rPr>
                    <w:t>Title</w:t>
                  </w:r>
                </w:p>
              </w:tc>
              <w:tc>
                <w:tcPr>
                  <w:tcW w:w="2298" w:type="pct"/>
                </w:tcPr>
                <w:p w14:paraId="52103F06" w14:textId="77777777" w:rsidR="0045311A" w:rsidRPr="00BE1B43" w:rsidRDefault="0045311A" w:rsidP="00575EE6">
                  <w:pPr>
                    <w:pStyle w:val="FigureCaption0"/>
                    <w:framePr w:hSpace="180" w:wrap="around" w:vAnchor="text" w:hAnchor="margin" w:y="186"/>
                    <w:rPr>
                      <w:bCs/>
                      <w:sz w:val="20"/>
                      <w:szCs w:val="20"/>
                    </w:rPr>
                  </w:pPr>
                  <w:r w:rsidRPr="00BE1B43">
                    <w:rPr>
                      <w:bCs/>
                      <w:sz w:val="20"/>
                      <w:szCs w:val="20"/>
                    </w:rPr>
                    <w:t>24 size</w:t>
                  </w:r>
                </w:p>
              </w:tc>
            </w:tr>
            <w:tr w:rsidR="0045311A" w:rsidRPr="00BE1B43" w14:paraId="4C9EF22F" w14:textId="77777777" w:rsidTr="007F6509">
              <w:trPr>
                <w:trHeight w:val="231"/>
              </w:trPr>
              <w:tc>
                <w:tcPr>
                  <w:tcW w:w="2702" w:type="pct"/>
                </w:tcPr>
                <w:p w14:paraId="68F31B6D" w14:textId="77777777" w:rsidR="00645673" w:rsidRDefault="0045311A" w:rsidP="00575EE6">
                  <w:pPr>
                    <w:pStyle w:val="FigureCaption0"/>
                    <w:framePr w:hSpace="180" w:wrap="around" w:vAnchor="text" w:hAnchor="margin" w:y="186"/>
                    <w:rPr>
                      <w:bCs/>
                      <w:sz w:val="20"/>
                      <w:szCs w:val="20"/>
                    </w:rPr>
                  </w:pPr>
                  <w:r w:rsidRPr="00BE1B43">
                    <w:rPr>
                      <w:bCs/>
                      <w:sz w:val="20"/>
                      <w:szCs w:val="20"/>
                    </w:rPr>
                    <w:t>Author Name</w:t>
                  </w:r>
                </w:p>
                <w:p w14:paraId="517003C1" w14:textId="77777777" w:rsidR="0045311A" w:rsidRPr="00BE1B43" w:rsidRDefault="00645673" w:rsidP="00575EE6">
                  <w:pPr>
                    <w:pStyle w:val="FigureCaption0"/>
                    <w:framePr w:hSpace="180" w:wrap="around" w:vAnchor="text" w:hAnchor="margin" w:y="186"/>
                    <w:rPr>
                      <w:bCs/>
                      <w:sz w:val="20"/>
                      <w:szCs w:val="20"/>
                    </w:rPr>
                  </w:pPr>
                  <w:r>
                    <w:rPr>
                      <w:bCs/>
                      <w:sz w:val="20"/>
                      <w:szCs w:val="20"/>
                    </w:rPr>
                    <w:t>Author Affiliation</w:t>
                  </w:r>
                  <w:r w:rsidR="0045311A" w:rsidRPr="00BE1B43">
                    <w:rPr>
                      <w:bCs/>
                      <w:sz w:val="20"/>
                      <w:szCs w:val="20"/>
                    </w:rPr>
                    <w:t xml:space="preserve">                      </w:t>
                  </w:r>
                </w:p>
              </w:tc>
              <w:tc>
                <w:tcPr>
                  <w:tcW w:w="2298" w:type="pct"/>
                </w:tcPr>
                <w:p w14:paraId="514CF72D" w14:textId="77777777" w:rsidR="0045311A" w:rsidRDefault="0045311A" w:rsidP="00575EE6">
                  <w:pPr>
                    <w:pStyle w:val="FigureCaption0"/>
                    <w:framePr w:hSpace="180" w:wrap="around" w:vAnchor="text" w:hAnchor="margin" w:y="186"/>
                    <w:rPr>
                      <w:bCs/>
                      <w:sz w:val="20"/>
                      <w:szCs w:val="20"/>
                    </w:rPr>
                  </w:pPr>
                  <w:r w:rsidRPr="00BE1B43">
                    <w:rPr>
                      <w:bCs/>
                      <w:sz w:val="20"/>
                      <w:szCs w:val="20"/>
                    </w:rPr>
                    <w:t>11 size</w:t>
                  </w:r>
                </w:p>
                <w:p w14:paraId="10B3610D" w14:textId="77777777" w:rsidR="00645673" w:rsidRPr="00BE1B43" w:rsidRDefault="00645673" w:rsidP="00575EE6">
                  <w:pPr>
                    <w:pStyle w:val="FigureCaption0"/>
                    <w:framePr w:hSpace="180" w:wrap="around" w:vAnchor="text" w:hAnchor="margin" w:y="186"/>
                    <w:rPr>
                      <w:bCs/>
                      <w:sz w:val="20"/>
                      <w:szCs w:val="20"/>
                    </w:rPr>
                  </w:pPr>
                  <w:r>
                    <w:rPr>
                      <w:bCs/>
                      <w:sz w:val="20"/>
                      <w:szCs w:val="20"/>
                    </w:rPr>
                    <w:t>09 size (Times New Roman+ Italic)</w:t>
                  </w:r>
                </w:p>
              </w:tc>
            </w:tr>
            <w:tr w:rsidR="0045311A" w:rsidRPr="00BE1B43" w14:paraId="15A5C71F" w14:textId="77777777" w:rsidTr="007F6509">
              <w:trPr>
                <w:trHeight w:val="231"/>
              </w:trPr>
              <w:tc>
                <w:tcPr>
                  <w:tcW w:w="2702" w:type="pct"/>
                </w:tcPr>
                <w:p w14:paraId="08BDD356" w14:textId="77777777" w:rsidR="0045311A" w:rsidRDefault="0045311A" w:rsidP="00575EE6">
                  <w:pPr>
                    <w:pStyle w:val="FigureCaption0"/>
                    <w:framePr w:hSpace="180" w:wrap="around" w:vAnchor="text" w:hAnchor="margin" w:y="186"/>
                    <w:rPr>
                      <w:bCs/>
                      <w:sz w:val="20"/>
                      <w:szCs w:val="20"/>
                    </w:rPr>
                  </w:pPr>
                  <w:r w:rsidRPr="00BE1B43">
                    <w:rPr>
                      <w:bCs/>
                      <w:sz w:val="20"/>
                      <w:szCs w:val="20"/>
                    </w:rPr>
                    <w:t>Abstract</w:t>
                  </w:r>
                </w:p>
                <w:p w14:paraId="7561510C" w14:textId="77777777" w:rsidR="00901EFC" w:rsidRDefault="00901EFC" w:rsidP="00575EE6">
                  <w:pPr>
                    <w:pStyle w:val="FigureCaption0"/>
                    <w:framePr w:hSpace="180" w:wrap="around" w:vAnchor="text" w:hAnchor="margin" w:y="186"/>
                    <w:rPr>
                      <w:bCs/>
                      <w:sz w:val="20"/>
                      <w:szCs w:val="20"/>
                    </w:rPr>
                  </w:pPr>
                </w:p>
                <w:p w14:paraId="316F2C27" w14:textId="77777777" w:rsidR="00901EFC" w:rsidRPr="00BE1B43" w:rsidRDefault="00901EFC" w:rsidP="00575EE6">
                  <w:pPr>
                    <w:pStyle w:val="FigureCaption0"/>
                    <w:framePr w:hSpace="180" w:wrap="around" w:vAnchor="text" w:hAnchor="margin" w:y="186"/>
                    <w:rPr>
                      <w:bCs/>
                      <w:sz w:val="20"/>
                      <w:szCs w:val="20"/>
                    </w:rPr>
                  </w:pPr>
                  <w:r>
                    <w:rPr>
                      <w:bCs/>
                      <w:sz w:val="20"/>
                      <w:szCs w:val="20"/>
                    </w:rPr>
                    <w:t xml:space="preserve">Article Dates                              </w:t>
                  </w:r>
                </w:p>
              </w:tc>
              <w:tc>
                <w:tcPr>
                  <w:tcW w:w="2298" w:type="pct"/>
                </w:tcPr>
                <w:p w14:paraId="10FD9223" w14:textId="77777777" w:rsidR="0045311A" w:rsidRDefault="00F02440" w:rsidP="00575EE6">
                  <w:pPr>
                    <w:pStyle w:val="FigureCaption0"/>
                    <w:framePr w:hSpace="180" w:wrap="around" w:vAnchor="text" w:hAnchor="margin" w:y="186"/>
                    <w:rPr>
                      <w:bCs/>
                      <w:sz w:val="20"/>
                      <w:szCs w:val="20"/>
                    </w:rPr>
                  </w:pPr>
                  <w:r>
                    <w:rPr>
                      <w:bCs/>
                      <w:sz w:val="20"/>
                      <w:szCs w:val="20"/>
                    </w:rPr>
                    <w:t>10</w:t>
                  </w:r>
                  <w:r w:rsidR="0045311A" w:rsidRPr="00BE1B43">
                    <w:rPr>
                      <w:bCs/>
                      <w:sz w:val="20"/>
                      <w:szCs w:val="20"/>
                    </w:rPr>
                    <w:t xml:space="preserve"> size (</w:t>
                  </w:r>
                  <w:r w:rsidR="00277EFA">
                    <w:rPr>
                      <w:bCs/>
                      <w:sz w:val="20"/>
                      <w:szCs w:val="20"/>
                    </w:rPr>
                    <w:t>Times New Roman</w:t>
                  </w:r>
                  <w:r w:rsidR="0045311A" w:rsidRPr="00BE1B43">
                    <w:rPr>
                      <w:bCs/>
                      <w:sz w:val="20"/>
                      <w:szCs w:val="20"/>
                    </w:rPr>
                    <w:t>)</w:t>
                  </w:r>
                </w:p>
                <w:p w14:paraId="6ADC0481" w14:textId="77777777" w:rsidR="00901EFC" w:rsidRPr="00BE1B43" w:rsidRDefault="00901EFC" w:rsidP="00575EE6">
                  <w:pPr>
                    <w:pStyle w:val="FigureCaption0"/>
                    <w:framePr w:hSpace="180" w:wrap="around" w:vAnchor="text" w:hAnchor="margin" w:y="186"/>
                    <w:rPr>
                      <w:bCs/>
                      <w:sz w:val="20"/>
                      <w:szCs w:val="20"/>
                    </w:rPr>
                  </w:pPr>
                  <w:r>
                    <w:rPr>
                      <w:bCs/>
                      <w:sz w:val="20"/>
                      <w:szCs w:val="20"/>
                    </w:rPr>
                    <w:t>09 size (Times New Roman)</w:t>
                  </w:r>
                </w:p>
              </w:tc>
            </w:tr>
            <w:tr w:rsidR="0045311A" w:rsidRPr="00BE1B43" w14:paraId="4E4BA18B" w14:textId="77777777" w:rsidTr="007F6509">
              <w:trPr>
                <w:trHeight w:val="231"/>
              </w:trPr>
              <w:tc>
                <w:tcPr>
                  <w:tcW w:w="2702" w:type="pct"/>
                </w:tcPr>
                <w:p w14:paraId="13D4A64A" w14:textId="77777777" w:rsidR="0045311A" w:rsidRPr="00BE1B43" w:rsidRDefault="0045311A" w:rsidP="00575EE6">
                  <w:pPr>
                    <w:pStyle w:val="FigureCaption0"/>
                    <w:framePr w:hSpace="180" w:wrap="around" w:vAnchor="text" w:hAnchor="margin" w:y="186"/>
                    <w:rPr>
                      <w:bCs/>
                      <w:sz w:val="20"/>
                      <w:szCs w:val="20"/>
                    </w:rPr>
                  </w:pPr>
                  <w:r w:rsidRPr="00BE1B43">
                    <w:rPr>
                      <w:bCs/>
                      <w:sz w:val="20"/>
                      <w:szCs w:val="20"/>
                    </w:rPr>
                    <w:t>Index Terms</w:t>
                  </w:r>
                </w:p>
                <w:p w14:paraId="5FFC16EF" w14:textId="77777777" w:rsidR="0045311A" w:rsidRPr="00BE1B43" w:rsidRDefault="00F02440" w:rsidP="00575EE6">
                  <w:pPr>
                    <w:pStyle w:val="FigureCaption0"/>
                    <w:framePr w:hSpace="180" w:wrap="around" w:vAnchor="text" w:hAnchor="margin" w:y="186"/>
                    <w:rPr>
                      <w:bCs/>
                      <w:sz w:val="20"/>
                      <w:szCs w:val="20"/>
                    </w:rPr>
                  </w:pPr>
                  <w:r>
                    <w:rPr>
                      <w:bCs/>
                      <w:sz w:val="20"/>
                      <w:szCs w:val="20"/>
                    </w:rPr>
                    <w:t>All Main Headings</w:t>
                  </w:r>
                  <w:r w:rsidR="0045311A" w:rsidRPr="00BE1B43">
                    <w:rPr>
                      <w:bCs/>
                      <w:sz w:val="20"/>
                      <w:szCs w:val="20"/>
                    </w:rPr>
                    <w:t xml:space="preserve">                </w:t>
                  </w:r>
                </w:p>
              </w:tc>
              <w:tc>
                <w:tcPr>
                  <w:tcW w:w="2298" w:type="pct"/>
                </w:tcPr>
                <w:p w14:paraId="6508B58D" w14:textId="77777777" w:rsidR="0045311A" w:rsidRPr="00BE1B43" w:rsidRDefault="00F02440" w:rsidP="00575EE6">
                  <w:pPr>
                    <w:pStyle w:val="FigureCaption0"/>
                    <w:framePr w:hSpace="180" w:wrap="around" w:vAnchor="text" w:hAnchor="margin" w:y="186"/>
                    <w:rPr>
                      <w:bCs/>
                      <w:sz w:val="20"/>
                      <w:szCs w:val="20"/>
                    </w:rPr>
                  </w:pPr>
                  <w:r>
                    <w:rPr>
                      <w:bCs/>
                      <w:sz w:val="20"/>
                      <w:szCs w:val="20"/>
                    </w:rPr>
                    <w:t>10</w:t>
                  </w:r>
                  <w:r w:rsidR="0045311A" w:rsidRPr="00BE1B43">
                    <w:rPr>
                      <w:bCs/>
                      <w:sz w:val="20"/>
                      <w:szCs w:val="20"/>
                    </w:rPr>
                    <w:t xml:space="preserve"> size (</w:t>
                  </w:r>
                  <w:r w:rsidR="00277EFA">
                    <w:rPr>
                      <w:bCs/>
                      <w:sz w:val="20"/>
                      <w:szCs w:val="20"/>
                    </w:rPr>
                    <w:t>Times New Roman</w:t>
                  </w:r>
                  <w:r w:rsidR="0045311A" w:rsidRPr="00BE1B43">
                    <w:rPr>
                      <w:bCs/>
                      <w:sz w:val="20"/>
                      <w:szCs w:val="20"/>
                    </w:rPr>
                    <w:t>)</w:t>
                  </w:r>
                </w:p>
                <w:p w14:paraId="1A29BD30" w14:textId="77777777" w:rsidR="0045311A" w:rsidRPr="00BE1B43" w:rsidRDefault="00F02440" w:rsidP="00575EE6">
                  <w:pPr>
                    <w:pStyle w:val="FigureCaption0"/>
                    <w:framePr w:hSpace="180" w:wrap="around" w:vAnchor="text" w:hAnchor="margin" w:y="186"/>
                    <w:rPr>
                      <w:bCs/>
                      <w:sz w:val="20"/>
                      <w:szCs w:val="20"/>
                    </w:rPr>
                  </w:pPr>
                  <w:r>
                    <w:rPr>
                      <w:bCs/>
                      <w:sz w:val="20"/>
                      <w:szCs w:val="20"/>
                    </w:rPr>
                    <w:t>10</w:t>
                  </w:r>
                  <w:r w:rsidR="0045311A" w:rsidRPr="00BE1B43">
                    <w:rPr>
                      <w:bCs/>
                      <w:sz w:val="20"/>
                      <w:szCs w:val="20"/>
                    </w:rPr>
                    <w:t xml:space="preserve"> Size </w:t>
                  </w:r>
                  <w:r>
                    <w:rPr>
                      <w:bCs/>
                      <w:sz w:val="20"/>
                      <w:szCs w:val="20"/>
                    </w:rPr>
                    <w:t>(Capitalized)</w:t>
                  </w:r>
                </w:p>
              </w:tc>
            </w:tr>
            <w:tr w:rsidR="00F02440" w:rsidRPr="00BE1B43" w14:paraId="347DE64C" w14:textId="77777777" w:rsidTr="007F6509">
              <w:trPr>
                <w:trHeight w:val="231"/>
              </w:trPr>
              <w:tc>
                <w:tcPr>
                  <w:tcW w:w="2702" w:type="pct"/>
                </w:tcPr>
                <w:p w14:paraId="468139CC" w14:textId="77777777" w:rsidR="00F02440" w:rsidRPr="00BE1B43" w:rsidRDefault="00F02440" w:rsidP="00575EE6">
                  <w:pPr>
                    <w:pStyle w:val="FigureCaption0"/>
                    <w:framePr w:hSpace="180" w:wrap="around" w:vAnchor="text" w:hAnchor="margin" w:y="186"/>
                    <w:rPr>
                      <w:bCs/>
                      <w:sz w:val="20"/>
                      <w:szCs w:val="20"/>
                    </w:rPr>
                  </w:pPr>
                  <w:r>
                    <w:rPr>
                      <w:bCs/>
                      <w:sz w:val="20"/>
                      <w:szCs w:val="20"/>
                    </w:rPr>
                    <w:t>All Main Texts</w:t>
                  </w:r>
                  <w:r w:rsidRPr="00F02440">
                    <w:rPr>
                      <w:bCs/>
                      <w:sz w:val="20"/>
                      <w:szCs w:val="20"/>
                    </w:rPr>
                    <w:tab/>
                  </w:r>
                </w:p>
              </w:tc>
              <w:tc>
                <w:tcPr>
                  <w:tcW w:w="2298" w:type="pct"/>
                </w:tcPr>
                <w:p w14:paraId="66931AF4" w14:textId="77777777" w:rsidR="00F02440" w:rsidRPr="00BE1B43" w:rsidRDefault="00F02440" w:rsidP="00575EE6">
                  <w:pPr>
                    <w:pStyle w:val="FigureCaption0"/>
                    <w:framePr w:hSpace="180" w:wrap="around" w:vAnchor="text" w:hAnchor="margin" w:y="186"/>
                    <w:rPr>
                      <w:bCs/>
                      <w:sz w:val="20"/>
                      <w:szCs w:val="20"/>
                    </w:rPr>
                  </w:pPr>
                  <w:r w:rsidRPr="00F02440">
                    <w:rPr>
                      <w:bCs/>
                      <w:sz w:val="20"/>
                      <w:szCs w:val="20"/>
                    </w:rPr>
                    <w:t>10 size</w:t>
                  </w:r>
                </w:p>
              </w:tc>
            </w:tr>
            <w:tr w:rsidR="0045311A" w:rsidRPr="00BE1B43" w14:paraId="58D2B56C" w14:textId="77777777" w:rsidTr="007F6509">
              <w:trPr>
                <w:trHeight w:val="469"/>
              </w:trPr>
              <w:tc>
                <w:tcPr>
                  <w:tcW w:w="2702" w:type="pct"/>
                </w:tcPr>
                <w:p w14:paraId="5CF8BB6A" w14:textId="77777777" w:rsidR="007F6509" w:rsidRDefault="00F02440" w:rsidP="00575EE6">
                  <w:pPr>
                    <w:pStyle w:val="FigureCaption0"/>
                    <w:framePr w:hSpace="180" w:wrap="around" w:vAnchor="text" w:hAnchor="margin" w:y="186"/>
                    <w:rPr>
                      <w:bCs/>
                      <w:sz w:val="20"/>
                      <w:szCs w:val="20"/>
                    </w:rPr>
                  </w:pPr>
                  <w:r w:rsidRPr="00F02440">
                    <w:rPr>
                      <w:bCs/>
                      <w:sz w:val="20"/>
                      <w:szCs w:val="20"/>
                    </w:rPr>
                    <w:t>Appendix, Acknowledgment,</w:t>
                  </w:r>
                  <w:r>
                    <w:rPr>
                      <w:bCs/>
                      <w:sz w:val="20"/>
                      <w:szCs w:val="20"/>
                    </w:rPr>
                    <w:t xml:space="preserve"> </w:t>
                  </w:r>
                </w:p>
                <w:p w14:paraId="4D3AA820" w14:textId="77777777" w:rsidR="007F6509" w:rsidRDefault="007F6509" w:rsidP="00575EE6">
                  <w:pPr>
                    <w:pStyle w:val="FigureCaption0"/>
                    <w:framePr w:hSpace="180" w:wrap="around" w:vAnchor="text" w:hAnchor="margin" w:y="186"/>
                    <w:rPr>
                      <w:bCs/>
                      <w:sz w:val="20"/>
                      <w:szCs w:val="20"/>
                    </w:rPr>
                  </w:pPr>
                  <w:r>
                    <w:rPr>
                      <w:bCs/>
                      <w:sz w:val="20"/>
                      <w:szCs w:val="20"/>
                    </w:rPr>
                    <w:t xml:space="preserve">Author </w:t>
                  </w:r>
                  <w:r w:rsidR="00F02440" w:rsidRPr="00F02440">
                    <w:rPr>
                      <w:bCs/>
                      <w:sz w:val="20"/>
                      <w:szCs w:val="20"/>
                    </w:rPr>
                    <w:t>Contributions,</w:t>
                  </w:r>
                  <w:r w:rsidR="00F02440">
                    <w:rPr>
                      <w:bCs/>
                      <w:sz w:val="20"/>
                      <w:szCs w:val="20"/>
                    </w:rPr>
                    <w:t xml:space="preserve"> </w:t>
                  </w:r>
                  <w:r w:rsidR="00F02440" w:rsidRPr="00F02440">
                    <w:rPr>
                      <w:bCs/>
                      <w:sz w:val="20"/>
                      <w:szCs w:val="20"/>
                    </w:rPr>
                    <w:t>Conflict of Interest,</w:t>
                  </w:r>
                  <w:r w:rsidR="00F02440">
                    <w:rPr>
                      <w:bCs/>
                      <w:sz w:val="20"/>
                      <w:szCs w:val="20"/>
                    </w:rPr>
                    <w:t xml:space="preserve"> </w:t>
                  </w:r>
                </w:p>
                <w:p w14:paraId="5E50AC90" w14:textId="77777777" w:rsidR="007F6509" w:rsidRDefault="00F02440" w:rsidP="00575EE6">
                  <w:pPr>
                    <w:pStyle w:val="FigureCaption0"/>
                    <w:framePr w:hSpace="180" w:wrap="around" w:vAnchor="text" w:hAnchor="margin" w:y="186"/>
                    <w:rPr>
                      <w:bCs/>
                      <w:sz w:val="20"/>
                      <w:szCs w:val="20"/>
                    </w:rPr>
                  </w:pPr>
                  <w:r w:rsidRPr="00F02440">
                    <w:rPr>
                      <w:bCs/>
                      <w:sz w:val="20"/>
                      <w:szCs w:val="20"/>
                    </w:rPr>
                    <w:t>D</w:t>
                  </w:r>
                  <w:r>
                    <w:rPr>
                      <w:bCs/>
                      <w:sz w:val="20"/>
                      <w:szCs w:val="20"/>
                    </w:rPr>
                    <w:t xml:space="preserve">ata </w:t>
                  </w:r>
                  <w:r w:rsidRPr="00F02440">
                    <w:rPr>
                      <w:bCs/>
                      <w:sz w:val="20"/>
                      <w:szCs w:val="20"/>
                    </w:rPr>
                    <w:t>Availability Statement</w:t>
                  </w:r>
                  <w:r>
                    <w:rPr>
                      <w:bCs/>
                      <w:sz w:val="20"/>
                      <w:szCs w:val="20"/>
                    </w:rPr>
                    <w:t xml:space="preserve">, </w:t>
                  </w:r>
                </w:p>
                <w:p w14:paraId="57F90174" w14:textId="77777777" w:rsidR="007F6509" w:rsidRDefault="007F6509" w:rsidP="00575EE6">
                  <w:pPr>
                    <w:pStyle w:val="FigureCaption0"/>
                    <w:framePr w:hSpace="180" w:wrap="around" w:vAnchor="text" w:hAnchor="margin" w:y="186"/>
                    <w:rPr>
                      <w:bCs/>
                      <w:sz w:val="20"/>
                      <w:szCs w:val="20"/>
                    </w:rPr>
                  </w:pPr>
                  <w:r>
                    <w:rPr>
                      <w:bCs/>
                      <w:sz w:val="20"/>
                      <w:szCs w:val="20"/>
                    </w:rPr>
                    <w:t xml:space="preserve">Experiment </w:t>
                  </w:r>
                  <w:r w:rsidR="00F02440">
                    <w:rPr>
                      <w:bCs/>
                      <w:sz w:val="20"/>
                      <w:szCs w:val="20"/>
                    </w:rPr>
                    <w:t xml:space="preserve">Video Link, </w:t>
                  </w:r>
                </w:p>
                <w:p w14:paraId="06B9A3A0" w14:textId="77777777" w:rsidR="0045311A" w:rsidRPr="00BE1B43" w:rsidRDefault="00F02440" w:rsidP="00575EE6">
                  <w:pPr>
                    <w:pStyle w:val="FigureCaption0"/>
                    <w:framePr w:hSpace="180" w:wrap="around" w:vAnchor="text" w:hAnchor="margin" w:y="186"/>
                    <w:rPr>
                      <w:bCs/>
                      <w:sz w:val="20"/>
                      <w:szCs w:val="20"/>
                    </w:rPr>
                  </w:pPr>
                  <w:r>
                    <w:rPr>
                      <w:bCs/>
                      <w:sz w:val="20"/>
                      <w:szCs w:val="20"/>
                    </w:rPr>
                    <w:t>Funding</w:t>
                  </w:r>
                </w:p>
              </w:tc>
              <w:tc>
                <w:tcPr>
                  <w:tcW w:w="2298" w:type="pct"/>
                  <w:vAlign w:val="center"/>
                </w:tcPr>
                <w:p w14:paraId="1AC6D47E" w14:textId="5864A8F6" w:rsidR="0045311A" w:rsidRPr="00BE1B43" w:rsidRDefault="00CE1DA0" w:rsidP="00575EE6">
                  <w:pPr>
                    <w:pStyle w:val="FigureCaption0"/>
                    <w:framePr w:hSpace="180" w:wrap="around" w:vAnchor="text" w:hAnchor="margin" w:y="186"/>
                    <w:jc w:val="left"/>
                    <w:rPr>
                      <w:bCs/>
                      <w:sz w:val="20"/>
                      <w:szCs w:val="20"/>
                    </w:rPr>
                  </w:pPr>
                  <w:r>
                    <w:rPr>
                      <w:bCs/>
                      <w:sz w:val="20"/>
                      <w:szCs w:val="20"/>
                    </w:rPr>
                    <w:t xml:space="preserve">10 size Times New Roman </w:t>
                  </w:r>
                </w:p>
              </w:tc>
            </w:tr>
            <w:tr w:rsidR="00F02440" w:rsidRPr="00BE1B43" w14:paraId="41DA0617" w14:textId="77777777" w:rsidTr="007F6509">
              <w:trPr>
                <w:trHeight w:val="469"/>
              </w:trPr>
              <w:tc>
                <w:tcPr>
                  <w:tcW w:w="2702" w:type="pct"/>
                </w:tcPr>
                <w:p w14:paraId="2686CD4C" w14:textId="77777777" w:rsidR="00F02440" w:rsidRPr="00F02440" w:rsidRDefault="00F02440" w:rsidP="00575EE6">
                  <w:pPr>
                    <w:pStyle w:val="FigureCaption0"/>
                    <w:framePr w:hSpace="180" w:wrap="around" w:vAnchor="text" w:hAnchor="margin" w:y="186"/>
                    <w:rPr>
                      <w:bCs/>
                      <w:sz w:val="20"/>
                      <w:szCs w:val="20"/>
                    </w:rPr>
                  </w:pPr>
                  <w:r w:rsidRPr="00F02440">
                    <w:rPr>
                      <w:bCs/>
                      <w:sz w:val="20"/>
                      <w:szCs w:val="20"/>
                    </w:rPr>
                    <w:t>References</w:t>
                  </w:r>
                </w:p>
              </w:tc>
              <w:tc>
                <w:tcPr>
                  <w:tcW w:w="2298" w:type="pct"/>
                </w:tcPr>
                <w:p w14:paraId="1C7EA704" w14:textId="77777777" w:rsidR="00F02440" w:rsidRDefault="00F02440" w:rsidP="00575EE6">
                  <w:pPr>
                    <w:pStyle w:val="FigureCaption0"/>
                    <w:framePr w:hSpace="180" w:wrap="around" w:vAnchor="text" w:hAnchor="margin" w:y="186"/>
                    <w:rPr>
                      <w:bCs/>
                      <w:sz w:val="20"/>
                      <w:szCs w:val="20"/>
                    </w:rPr>
                  </w:pPr>
                  <w:r>
                    <w:rPr>
                      <w:bCs/>
                      <w:sz w:val="20"/>
                      <w:szCs w:val="20"/>
                    </w:rPr>
                    <w:t>10</w:t>
                  </w:r>
                  <w:r w:rsidRPr="00BE1B43">
                    <w:rPr>
                      <w:bCs/>
                      <w:sz w:val="20"/>
                      <w:szCs w:val="20"/>
                    </w:rPr>
                    <w:t xml:space="preserve"> </w:t>
                  </w:r>
                  <w:r w:rsidR="007F6509">
                    <w:rPr>
                      <w:bCs/>
                      <w:sz w:val="20"/>
                      <w:szCs w:val="20"/>
                    </w:rPr>
                    <w:t>size (</w:t>
                  </w:r>
                  <w:r w:rsidRPr="00BE1B43">
                    <w:rPr>
                      <w:bCs/>
                      <w:sz w:val="20"/>
                      <w:szCs w:val="20"/>
                    </w:rPr>
                    <w:t xml:space="preserve">HEC Approved APA style must be used. Authors can search on </w:t>
                  </w:r>
                  <w:r w:rsidR="007F6509" w:rsidRPr="00BE1B43">
                    <w:rPr>
                      <w:bCs/>
                      <w:sz w:val="20"/>
                      <w:szCs w:val="20"/>
                    </w:rPr>
                    <w:t>Google</w:t>
                  </w:r>
                  <w:r w:rsidRPr="00BE1B43">
                    <w:rPr>
                      <w:bCs/>
                      <w:sz w:val="20"/>
                      <w:szCs w:val="20"/>
                    </w:rPr>
                    <w:t xml:space="preserve"> Scholar)</w:t>
                  </w:r>
                </w:p>
              </w:tc>
            </w:tr>
          </w:tbl>
          <w:p w14:paraId="64287EB0" w14:textId="77777777" w:rsidR="0045311A" w:rsidRPr="00BE1B43" w:rsidRDefault="0045311A" w:rsidP="0045311A">
            <w:pPr>
              <w:rPr>
                <w:b/>
              </w:rPr>
            </w:pPr>
          </w:p>
        </w:tc>
      </w:tr>
    </w:tbl>
    <w:p w14:paraId="59A23992" w14:textId="77777777" w:rsidR="00FC3BCE" w:rsidRPr="00BE1B43" w:rsidRDefault="00FC3BCE" w:rsidP="00737F9F">
      <w:pPr>
        <w:rPr>
          <w:rFonts w:asciiTheme="majorBidi" w:hAnsiTheme="majorBidi" w:cstheme="majorBidi"/>
        </w:rPr>
      </w:pPr>
    </w:p>
    <w:p w14:paraId="3F877ABF" w14:textId="77777777" w:rsidR="00F843D4" w:rsidRPr="00BE1B43" w:rsidRDefault="00F843D4" w:rsidP="00FC3BCE">
      <w:pPr>
        <w:autoSpaceDE w:val="0"/>
        <w:autoSpaceDN w:val="0"/>
        <w:spacing w:after="0" w:line="240" w:lineRule="auto"/>
        <w:jc w:val="both"/>
        <w:rPr>
          <w:rFonts w:ascii="Times New Roman" w:hAnsi="Times New Roman" w:cs="Times New Roman"/>
          <w:b/>
          <w:noProof/>
          <w:sz w:val="24"/>
          <w:szCs w:val="24"/>
        </w:rPr>
      </w:pPr>
    </w:p>
    <w:p w14:paraId="4B7CB51F" w14:textId="77777777" w:rsidR="00F843D4" w:rsidRPr="00BE1B43" w:rsidRDefault="00F843D4" w:rsidP="00FC3BCE">
      <w:pPr>
        <w:autoSpaceDE w:val="0"/>
        <w:autoSpaceDN w:val="0"/>
        <w:spacing w:after="0" w:line="240" w:lineRule="auto"/>
        <w:jc w:val="both"/>
        <w:rPr>
          <w:rFonts w:ascii="Times New Roman" w:hAnsi="Times New Roman" w:cs="Times New Roman"/>
          <w:b/>
          <w:noProof/>
          <w:sz w:val="24"/>
          <w:szCs w:val="24"/>
        </w:rPr>
      </w:pPr>
    </w:p>
    <w:p w14:paraId="0A3D47E6" w14:textId="77777777" w:rsidR="00C128AA" w:rsidRPr="00BE1B43" w:rsidRDefault="00C128AA" w:rsidP="00C128AA">
      <w:pPr>
        <w:spacing w:after="120"/>
        <w:jc w:val="both"/>
        <w:rPr>
          <w:rFonts w:asciiTheme="majorBidi" w:hAnsiTheme="majorBidi" w:cstheme="majorBidi"/>
          <w:b/>
          <w:bCs/>
        </w:rPr>
      </w:pPr>
    </w:p>
    <w:p w14:paraId="6BFBE9AA" w14:textId="77777777" w:rsidR="00B36A3C" w:rsidRPr="00BE1B43" w:rsidRDefault="00B36A3C" w:rsidP="00C128AA">
      <w:pPr>
        <w:spacing w:after="120"/>
        <w:jc w:val="both"/>
        <w:rPr>
          <w:rFonts w:asciiTheme="majorBidi" w:hAnsiTheme="majorBidi" w:cstheme="majorBidi"/>
          <w:b/>
          <w:bCs/>
        </w:rPr>
      </w:pPr>
    </w:p>
    <w:p w14:paraId="3A4017EB" w14:textId="77777777" w:rsidR="00B36A3C" w:rsidRPr="00BE1B43" w:rsidRDefault="00B36A3C" w:rsidP="00C128AA">
      <w:pPr>
        <w:spacing w:after="120"/>
        <w:jc w:val="both"/>
        <w:rPr>
          <w:rFonts w:asciiTheme="majorBidi" w:hAnsiTheme="majorBidi" w:cstheme="majorBidi"/>
          <w:b/>
          <w:bCs/>
        </w:rPr>
      </w:pPr>
    </w:p>
    <w:p w14:paraId="47E26145" w14:textId="77777777" w:rsidR="00B36A3C" w:rsidRPr="00BE1B43" w:rsidRDefault="00B36A3C" w:rsidP="00C128AA">
      <w:pPr>
        <w:spacing w:after="120"/>
        <w:jc w:val="both"/>
        <w:rPr>
          <w:rFonts w:asciiTheme="majorBidi" w:hAnsiTheme="majorBidi" w:cstheme="majorBidi"/>
          <w:b/>
          <w:bCs/>
        </w:rPr>
      </w:pPr>
    </w:p>
    <w:sectPr w:rsidR="00B36A3C" w:rsidRPr="00BE1B43" w:rsidSect="001A0A68">
      <w:headerReference w:type="default" r:id="rId17"/>
      <w:footerReference w:type="even" r:id="rId18"/>
      <w:footerReference w:type="default" r:id="rId19"/>
      <w:type w:val="continuous"/>
      <w:pgSz w:w="11907" w:h="16839" w:code="9"/>
      <w:pgMar w:top="1008" w:right="936" w:bottom="1008" w:left="936" w:header="706" w:footer="706"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Zain Anwar Ali" w:date="2021-08-16T10:40:00Z" w:initials="DZAA">
    <w:p w14:paraId="7187E990" w14:textId="77777777" w:rsidR="00FB3041" w:rsidRDefault="00FB3041" w:rsidP="00FB3041">
      <w:pPr>
        <w:pStyle w:val="CommentText"/>
        <w:numPr>
          <w:ilvl w:val="0"/>
          <w:numId w:val="18"/>
        </w:numPr>
      </w:pPr>
      <w:r>
        <w:rPr>
          <w:rStyle w:val="CommentReference"/>
        </w:rPr>
        <w:annotationRef/>
      </w:r>
      <w:r>
        <w:t xml:space="preserve"> Title size 24 TIMES NEW ROMAN </w:t>
      </w:r>
    </w:p>
  </w:comment>
  <w:comment w:id="1" w:author="Dr. Zain Anwar Ali" w:date="2021-08-16T13:02:00Z" w:initials="DZAA">
    <w:p w14:paraId="5A9EF715" w14:textId="061DF638" w:rsidR="00C17995" w:rsidRDefault="00C17995" w:rsidP="00C17995">
      <w:pPr>
        <w:pStyle w:val="CommentText"/>
        <w:numPr>
          <w:ilvl w:val="0"/>
          <w:numId w:val="18"/>
        </w:numPr>
      </w:pPr>
      <w:r>
        <w:rPr>
          <w:rStyle w:val="CommentReference"/>
        </w:rPr>
        <w:annotationRef/>
      </w:r>
      <w:r>
        <w:t xml:space="preserve"> Times New Roman Size 10+Italic</w:t>
      </w:r>
    </w:p>
  </w:comment>
  <w:comment w:id="2" w:author="Dr. Zain Anwar Ali" w:date="2021-08-16T13:03:00Z" w:initials="DZAA">
    <w:p w14:paraId="2A10DA3F" w14:textId="6662BC47" w:rsidR="00C17995" w:rsidRDefault="00C17995" w:rsidP="00C17995">
      <w:pPr>
        <w:pStyle w:val="CommentText"/>
        <w:numPr>
          <w:ilvl w:val="0"/>
          <w:numId w:val="18"/>
        </w:numPr>
      </w:pPr>
      <w:r>
        <w:rPr>
          <w:rStyle w:val="CommentReference"/>
        </w:rPr>
        <w:annotationRef/>
      </w:r>
      <w:r>
        <w:t>Times New Roman Size 10+Italic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87E990" w15:done="0"/>
  <w15:commentEx w15:paraId="5A9EF715" w15:done="0"/>
  <w15:commentEx w15:paraId="2A10DA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87E990" w16cid:durableId="2725E6C5"/>
  <w16cid:commentId w16cid:paraId="5A9EF715" w16cid:durableId="2725E6C8"/>
  <w16cid:commentId w16cid:paraId="2A10DA3F" w16cid:durableId="2725E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61C4" w14:textId="77777777" w:rsidR="004B37EC" w:rsidRDefault="004B37EC" w:rsidP="008B4DB9">
      <w:pPr>
        <w:spacing w:after="0" w:line="240" w:lineRule="auto"/>
      </w:pPr>
      <w:r>
        <w:separator/>
      </w:r>
    </w:p>
  </w:endnote>
  <w:endnote w:type="continuationSeparator" w:id="0">
    <w:p w14:paraId="2D09B929" w14:textId="77777777" w:rsidR="004B37EC" w:rsidRDefault="004B37EC" w:rsidP="008B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8EF4" w14:textId="77777777" w:rsidR="008D7589" w:rsidRDefault="008D7589">
    <w:pPr>
      <w:pStyle w:val="Footer"/>
      <w:pBdr>
        <w:bottom w:val="single" w:sz="6" w:space="1" w:color="auto"/>
      </w:pBdr>
      <w:jc w:val="right"/>
    </w:pPr>
  </w:p>
  <w:p w14:paraId="2BEE01C1" w14:textId="77777777" w:rsidR="008D7589" w:rsidRDefault="00000000">
    <w:pPr>
      <w:pStyle w:val="Footer"/>
      <w:jc w:val="right"/>
    </w:pPr>
    <w:sdt>
      <w:sdtPr>
        <w:id w:val="440186539"/>
        <w:docPartObj>
          <w:docPartGallery w:val="Page Numbers (Bottom of Page)"/>
          <w:docPartUnique/>
        </w:docPartObj>
      </w:sdtPr>
      <w:sdtEndPr>
        <w:rPr>
          <w:noProof/>
        </w:rPr>
      </w:sdtEndPr>
      <w:sdtContent>
        <w:r w:rsidR="008D7589">
          <w:fldChar w:fldCharType="begin"/>
        </w:r>
        <w:r w:rsidR="008D7589">
          <w:instrText xml:space="preserve"> PAGE   \* MERGEFORMAT </w:instrText>
        </w:r>
        <w:r w:rsidR="008D7589">
          <w:fldChar w:fldCharType="separate"/>
        </w:r>
        <w:r w:rsidR="00DC229D">
          <w:rPr>
            <w:noProof/>
          </w:rPr>
          <w:t>2</w:t>
        </w:r>
        <w:r w:rsidR="008D7589">
          <w:rPr>
            <w:noProof/>
          </w:rPr>
          <w:fldChar w:fldCharType="end"/>
        </w:r>
      </w:sdtContent>
    </w:sdt>
  </w:p>
  <w:p w14:paraId="64C61E28" w14:textId="77777777" w:rsidR="00991425" w:rsidRDefault="00991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A974" w14:textId="77777777" w:rsidR="00EA30F3" w:rsidRDefault="00EA30F3" w:rsidP="00DC229D">
    <w:pPr>
      <w:pStyle w:val="Footer"/>
      <w:pBdr>
        <w:bottom w:val="single" w:sz="6" w:space="1" w:color="auto"/>
      </w:pBd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734"/>
      <w:gridCol w:w="945"/>
    </w:tblGrid>
    <w:tr w:rsidR="00DC229D" w14:paraId="5326A830" w14:textId="77777777" w:rsidTr="00DC229D">
      <w:trPr>
        <w:trHeight w:val="620"/>
      </w:trPr>
      <w:tc>
        <w:tcPr>
          <w:tcW w:w="1356" w:type="dxa"/>
          <w:vAlign w:val="center"/>
        </w:tcPr>
        <w:p w14:paraId="05627D65" w14:textId="1D7976EA" w:rsidR="00DC229D" w:rsidRDefault="00DC229D" w:rsidP="00DC229D">
          <w:pPr>
            <w:pStyle w:val="Footer"/>
            <w:rPr>
              <w:lang w:val="en-GB"/>
            </w:rPr>
          </w:pPr>
        </w:p>
      </w:tc>
      <w:tc>
        <w:tcPr>
          <w:tcW w:w="7734" w:type="dxa"/>
          <w:vAlign w:val="center"/>
        </w:tcPr>
        <w:p w14:paraId="2E712C49" w14:textId="12D8AD35" w:rsidR="00DC229D" w:rsidRPr="00CE1DA0" w:rsidRDefault="00DC229D" w:rsidP="00DC229D">
          <w:pPr>
            <w:pStyle w:val="Footer"/>
            <w:jc w:val="both"/>
            <w:rPr>
              <w:lang w:val="en-GB"/>
            </w:rPr>
          </w:pPr>
        </w:p>
      </w:tc>
      <w:tc>
        <w:tcPr>
          <w:tcW w:w="945" w:type="dxa"/>
        </w:tcPr>
        <w:p w14:paraId="46BCC6E2" w14:textId="77777777" w:rsidR="00DC229D" w:rsidRPr="00CB5F3A" w:rsidRDefault="00DC229D" w:rsidP="00DC229D">
          <w:pPr>
            <w:pStyle w:val="Footer"/>
            <w:jc w:val="right"/>
            <w:rPr>
              <w:sz w:val="22"/>
              <w:szCs w:val="22"/>
              <w:lang w:val="en-GB"/>
            </w:rPr>
          </w:pPr>
          <w:r w:rsidRPr="00CB5F3A">
            <w:rPr>
              <w:sz w:val="22"/>
              <w:szCs w:val="22"/>
              <w:lang w:val="en-GB"/>
            </w:rPr>
            <w:t>1</w:t>
          </w:r>
        </w:p>
      </w:tc>
    </w:tr>
  </w:tbl>
  <w:p w14:paraId="0D0F1C59" w14:textId="77777777" w:rsidR="00DC229D" w:rsidRPr="00DC229D" w:rsidRDefault="00DC229D" w:rsidP="00DC229D">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6850" w14:textId="77777777" w:rsidR="00DC229D" w:rsidRDefault="00DC229D">
    <w:pPr>
      <w:pStyle w:val="Footer"/>
      <w:pBdr>
        <w:bottom w:val="single" w:sz="6" w:space="1" w:color="auto"/>
      </w:pBdr>
      <w:jc w:val="right"/>
    </w:pPr>
  </w:p>
  <w:p w14:paraId="6010916A" w14:textId="76EDB564" w:rsidR="00DC229D" w:rsidRPr="00CB5F3A" w:rsidRDefault="00000000">
    <w:pPr>
      <w:pStyle w:val="Footer"/>
      <w:jc w:val="right"/>
      <w:rPr>
        <w:rFonts w:ascii="Times New Roman" w:hAnsi="Times New Roman" w:cs="Times New Roman"/>
      </w:rPr>
    </w:pPr>
    <w:sdt>
      <w:sdtPr>
        <w:id w:val="-1754667622"/>
        <w:docPartObj>
          <w:docPartGallery w:val="Page Numbers (Bottom of Page)"/>
          <w:docPartUnique/>
        </w:docPartObj>
      </w:sdtPr>
      <w:sdtEndPr>
        <w:rPr>
          <w:rFonts w:ascii="Times New Roman" w:hAnsi="Times New Roman" w:cs="Times New Roman"/>
          <w:noProof/>
        </w:rPr>
      </w:sdtEndPr>
      <w:sdtContent>
        <w:r w:rsidR="00DC229D" w:rsidRPr="00CB5F3A">
          <w:rPr>
            <w:rFonts w:ascii="Times New Roman" w:hAnsi="Times New Roman" w:cs="Times New Roman"/>
          </w:rPr>
          <w:fldChar w:fldCharType="begin"/>
        </w:r>
        <w:r w:rsidR="00DC229D" w:rsidRPr="00CB5F3A">
          <w:rPr>
            <w:rFonts w:ascii="Times New Roman" w:hAnsi="Times New Roman" w:cs="Times New Roman"/>
          </w:rPr>
          <w:instrText xml:space="preserve"> PAGE   \* MERGEFORMAT </w:instrText>
        </w:r>
        <w:r w:rsidR="00DC229D" w:rsidRPr="00CB5F3A">
          <w:rPr>
            <w:rFonts w:ascii="Times New Roman" w:hAnsi="Times New Roman" w:cs="Times New Roman"/>
          </w:rPr>
          <w:fldChar w:fldCharType="separate"/>
        </w:r>
        <w:r w:rsidR="00C547DB">
          <w:rPr>
            <w:rFonts w:ascii="Times New Roman" w:hAnsi="Times New Roman" w:cs="Times New Roman"/>
            <w:noProof/>
          </w:rPr>
          <w:t>2</w:t>
        </w:r>
        <w:r w:rsidR="00DC229D" w:rsidRPr="00CB5F3A">
          <w:rPr>
            <w:rFonts w:ascii="Times New Roman" w:hAnsi="Times New Roman" w:cs="Times New Roman"/>
            <w:noProof/>
          </w:rPr>
          <w:fldChar w:fldCharType="end"/>
        </w:r>
      </w:sdtContent>
    </w:sdt>
  </w:p>
  <w:p w14:paraId="76A76CDE" w14:textId="77777777" w:rsidR="00DC229D" w:rsidRDefault="00DC22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69B1" w14:textId="77777777" w:rsidR="007E712A" w:rsidRDefault="007E712A">
    <w:pPr>
      <w:pStyle w:val="Footer"/>
      <w:pBdr>
        <w:bottom w:val="single" w:sz="6" w:space="1" w:color="auto"/>
      </w:pBdr>
      <w:jc w:val="right"/>
    </w:pPr>
  </w:p>
  <w:p w14:paraId="0D206BBE" w14:textId="387C8181" w:rsidR="007E712A" w:rsidRPr="00CB5F3A" w:rsidRDefault="00000000">
    <w:pPr>
      <w:pStyle w:val="Footer"/>
      <w:jc w:val="right"/>
      <w:rPr>
        <w:rFonts w:ascii="Times New Roman" w:hAnsi="Times New Roman" w:cs="Times New Roman"/>
      </w:rPr>
    </w:pPr>
    <w:sdt>
      <w:sdtPr>
        <w:id w:val="558747956"/>
        <w:docPartObj>
          <w:docPartGallery w:val="Page Numbers (Bottom of Page)"/>
          <w:docPartUnique/>
        </w:docPartObj>
      </w:sdtPr>
      <w:sdtEndPr>
        <w:rPr>
          <w:rFonts w:ascii="Times New Roman" w:hAnsi="Times New Roman" w:cs="Times New Roman"/>
          <w:noProof/>
        </w:rPr>
      </w:sdtEndPr>
      <w:sdtContent>
        <w:r w:rsidR="007E712A" w:rsidRPr="00CB5F3A">
          <w:rPr>
            <w:rFonts w:ascii="Times New Roman" w:hAnsi="Times New Roman" w:cs="Times New Roman"/>
          </w:rPr>
          <w:fldChar w:fldCharType="begin"/>
        </w:r>
        <w:r w:rsidR="007E712A" w:rsidRPr="00CB5F3A">
          <w:rPr>
            <w:rFonts w:ascii="Times New Roman" w:hAnsi="Times New Roman" w:cs="Times New Roman"/>
          </w:rPr>
          <w:instrText xml:space="preserve"> PAGE   \* MERGEFORMAT </w:instrText>
        </w:r>
        <w:r w:rsidR="007E712A" w:rsidRPr="00CB5F3A">
          <w:rPr>
            <w:rFonts w:ascii="Times New Roman" w:hAnsi="Times New Roman" w:cs="Times New Roman"/>
          </w:rPr>
          <w:fldChar w:fldCharType="separate"/>
        </w:r>
        <w:r w:rsidR="00C547DB">
          <w:rPr>
            <w:rFonts w:ascii="Times New Roman" w:hAnsi="Times New Roman" w:cs="Times New Roman"/>
            <w:noProof/>
          </w:rPr>
          <w:t>3</w:t>
        </w:r>
        <w:r w:rsidR="007E712A" w:rsidRPr="00CB5F3A">
          <w:rPr>
            <w:rFonts w:ascii="Times New Roman" w:hAnsi="Times New Roman" w:cs="Times New Roman"/>
            <w:noProof/>
          </w:rPr>
          <w:fldChar w:fldCharType="end"/>
        </w:r>
      </w:sdtContent>
    </w:sdt>
  </w:p>
  <w:p w14:paraId="2FD21398" w14:textId="77777777" w:rsidR="007E712A" w:rsidRDefault="007E7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CEDD" w14:textId="77777777" w:rsidR="004B37EC" w:rsidRDefault="004B37EC" w:rsidP="008B4DB9">
      <w:pPr>
        <w:spacing w:after="0" w:line="240" w:lineRule="auto"/>
      </w:pPr>
      <w:r>
        <w:separator/>
      </w:r>
    </w:p>
  </w:footnote>
  <w:footnote w:type="continuationSeparator" w:id="0">
    <w:p w14:paraId="00617236" w14:textId="77777777" w:rsidR="004B37EC" w:rsidRDefault="004B37EC" w:rsidP="008B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0C3" w14:textId="77777777" w:rsidR="001A0A68" w:rsidRPr="001A0A68" w:rsidRDefault="001A0A68" w:rsidP="001A0A68">
    <w:pPr>
      <w:pStyle w:val="Header"/>
      <w:pBdr>
        <w:bottom w:val="single" w:sz="6" w:space="1" w:color="auto"/>
      </w:pBd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Corresponding author Name et</w:t>
    </w:r>
    <w:r w:rsidRPr="001A0A68">
      <w:rPr>
        <w:rFonts w:ascii="Times New Roman" w:eastAsia="Times New Roman" w:hAnsi="Times New Roman" w:cs="Times New Roman"/>
        <w:i/>
        <w:sz w:val="18"/>
        <w:szCs w:val="18"/>
      </w:rPr>
      <w:t xml:space="preserve"> a</w:t>
    </w:r>
    <w:r>
      <w:rPr>
        <w:rFonts w:ascii="Times New Roman" w:eastAsia="Times New Roman" w:hAnsi="Times New Roman" w:cs="Times New Roman"/>
        <w:i/>
        <w:sz w:val="18"/>
        <w:szCs w:val="18"/>
      </w:rPr>
      <w:t>l</w:t>
    </w:r>
    <w:r w:rsidRPr="001A0A68">
      <w:rPr>
        <w:rFonts w:ascii="Times New Roman" w:eastAsia="Times New Roman" w:hAnsi="Times New Roman" w:cs="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50"/>
    </w:tblGrid>
    <w:tr w:rsidR="00BC2CC1" w14:paraId="31966EE8" w14:textId="77777777" w:rsidTr="0073253A">
      <w:tc>
        <w:tcPr>
          <w:tcW w:w="3775" w:type="dxa"/>
          <w:vAlign w:val="center"/>
        </w:tcPr>
        <w:p w14:paraId="1D75E883" w14:textId="3CCEB667" w:rsidR="00BC2CC1" w:rsidRPr="00B36A3C" w:rsidRDefault="00E267DD" w:rsidP="00E267DD">
          <w:pPr>
            <w:pStyle w:val="Header"/>
            <w:rPr>
              <w:color w:val="FF0000"/>
            </w:rPr>
          </w:pPr>
          <w:r>
            <w:rPr>
              <w:rFonts w:ascii="Impact" w:hAnsi="Impact"/>
              <w:noProof/>
              <w:color w:val="7030A0"/>
              <w:sz w:val="40"/>
              <w:szCs w:val="40"/>
            </w:rPr>
            <w:t>SSURJET</w:t>
          </w:r>
        </w:p>
      </w:tc>
      <w:tc>
        <w:tcPr>
          <w:tcW w:w="6250" w:type="dxa"/>
          <w:vAlign w:val="center"/>
        </w:tcPr>
        <w:p w14:paraId="61310B96" w14:textId="02446A03" w:rsidR="00BC2CC1" w:rsidRPr="00B36A3C" w:rsidRDefault="00BC2CC1" w:rsidP="00BC2CC1">
          <w:pPr>
            <w:pStyle w:val="Header"/>
            <w:jc w:val="right"/>
            <w:rPr>
              <w:color w:val="FF0000"/>
              <w:sz w:val="18"/>
              <w:szCs w:val="18"/>
            </w:rPr>
          </w:pPr>
        </w:p>
      </w:tc>
    </w:tr>
  </w:tbl>
  <w:p w14:paraId="732985F5" w14:textId="77777777" w:rsidR="008B4DB9" w:rsidRPr="00BC2CC1" w:rsidRDefault="008B4DB9" w:rsidP="00BC2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2765" w14:textId="77777777" w:rsidR="0073253A" w:rsidRPr="001A0A68" w:rsidRDefault="001A0A68" w:rsidP="001A0A68">
    <w:pPr>
      <w:pStyle w:val="Header"/>
      <w:pBdr>
        <w:bottom w:val="single" w:sz="6" w:space="1" w:color="auto"/>
      </w:pBdr>
      <w:rPr>
        <w:rFonts w:ascii="Times New Roman" w:eastAsia="Times New Roman" w:hAnsi="Times New Roman" w:cs="Times New Roman"/>
        <w:i/>
        <w:sz w:val="18"/>
        <w:szCs w:val="18"/>
      </w:rPr>
    </w:pPr>
    <w:r w:rsidRPr="001A0A68">
      <w:rPr>
        <w:rFonts w:ascii="Times New Roman" w:eastAsia="Times New Roman" w:hAnsi="Times New Roman" w:cs="Times New Roman"/>
        <w:i/>
        <w:sz w:val="18"/>
        <w:szCs w:val="18"/>
      </w:rPr>
      <w:t>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000"/>
    <w:multiLevelType w:val="hybridMultilevel"/>
    <w:tmpl w:val="B354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3B72"/>
    <w:multiLevelType w:val="hybridMultilevel"/>
    <w:tmpl w:val="6A9A1BD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A776A7F"/>
    <w:multiLevelType w:val="hybridMultilevel"/>
    <w:tmpl w:val="B294579E"/>
    <w:lvl w:ilvl="0" w:tplc="04FA2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212A"/>
    <w:multiLevelType w:val="hybridMultilevel"/>
    <w:tmpl w:val="B294579E"/>
    <w:lvl w:ilvl="0" w:tplc="04FA2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10FB5"/>
    <w:multiLevelType w:val="hybridMultilevel"/>
    <w:tmpl w:val="B294579E"/>
    <w:lvl w:ilvl="0" w:tplc="04FA2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3F5B"/>
    <w:multiLevelType w:val="hybridMultilevel"/>
    <w:tmpl w:val="84007B40"/>
    <w:lvl w:ilvl="0" w:tplc="3A8EC28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00D90"/>
    <w:multiLevelType w:val="hybridMultilevel"/>
    <w:tmpl w:val="DFFA0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21584"/>
    <w:multiLevelType w:val="hybridMultilevel"/>
    <w:tmpl w:val="6E505150"/>
    <w:lvl w:ilvl="0" w:tplc="3B1CF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DFD7C30"/>
    <w:multiLevelType w:val="hybridMultilevel"/>
    <w:tmpl w:val="3852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FC8AED6A"/>
    <w:lvl w:ilvl="0">
      <w:start w:val="1"/>
      <w:numFmt w:val="upperRoman"/>
      <w:pStyle w:val="tablehead"/>
      <w:lvlText w:val="TABLE %1. "/>
      <w:lvlJc w:val="left"/>
      <w:pPr>
        <w:tabs>
          <w:tab w:val="num" w:pos="1080"/>
        </w:tabs>
      </w:pPr>
      <w:rPr>
        <w:rFonts w:ascii="Times New Roman" w:hAnsi="Times New Roman" w:cs="Times New Roman" w:hint="default"/>
        <w:b/>
        <w:bCs w:val="0"/>
        <w:i w:val="0"/>
        <w:iCs w:val="0"/>
        <w:sz w:val="16"/>
        <w:szCs w:val="16"/>
      </w:rPr>
    </w:lvl>
  </w:abstractNum>
  <w:num w:numId="1" w16cid:durableId="290406463">
    <w:abstractNumId w:val="6"/>
  </w:num>
  <w:num w:numId="2" w16cid:durableId="2075538891">
    <w:abstractNumId w:val="12"/>
  </w:num>
  <w:num w:numId="3" w16cid:durableId="1658144218">
    <w:abstractNumId w:val="11"/>
  </w:num>
  <w:num w:numId="4" w16cid:durableId="674110673">
    <w:abstractNumId w:val="5"/>
  </w:num>
  <w:num w:numId="5" w16cid:durableId="1497652682">
    <w:abstractNumId w:val="1"/>
  </w:num>
  <w:num w:numId="6" w16cid:durableId="1516381347">
    <w:abstractNumId w:val="4"/>
  </w:num>
  <w:num w:numId="7" w16cid:durableId="17858187">
    <w:abstractNumId w:val="2"/>
  </w:num>
  <w:num w:numId="8" w16cid:durableId="2075421218">
    <w:abstractNumId w:val="3"/>
  </w:num>
  <w:num w:numId="9" w16cid:durableId="1855144439">
    <w:abstractNumId w:val="0"/>
  </w:num>
  <w:num w:numId="10" w16cid:durableId="1125002973">
    <w:abstractNumId w:val="8"/>
  </w:num>
  <w:num w:numId="11" w16cid:durableId="1099915006">
    <w:abstractNumId w:val="7"/>
  </w:num>
  <w:num w:numId="12" w16cid:durableId="1166703447">
    <w:abstractNumId w:val="13"/>
  </w:num>
  <w:num w:numId="13" w16cid:durableId="509611782">
    <w:abstractNumId w:val="14"/>
  </w:num>
  <w:num w:numId="14" w16cid:durableId="1453016251">
    <w:abstractNumId w:val="9"/>
  </w:num>
  <w:num w:numId="15" w16cid:durableId="1357731281">
    <w:abstractNumId w:val="8"/>
  </w:num>
  <w:num w:numId="16" w16cid:durableId="791292757">
    <w:abstractNumId w:val="8"/>
  </w:num>
  <w:num w:numId="17" w16cid:durableId="1991016159">
    <w:abstractNumId w:val="8"/>
  </w:num>
  <w:num w:numId="18" w16cid:durableId="790125065">
    <w:abstractNumId w:val="10"/>
  </w:num>
  <w:num w:numId="19" w16cid:durableId="2071610039">
    <w:abstractNumId w:val="8"/>
  </w:num>
  <w:num w:numId="20" w16cid:durableId="4033829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Zain Anwar Ali">
    <w15:presenceInfo w15:providerId="Windows Live" w15:userId="a4cd741b0b00b8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trQwMzWwsDA2MTBS0lEKTi0uzszPAykwNKkFAGWFX90tAAAA"/>
  </w:docVars>
  <w:rsids>
    <w:rsidRoot w:val="00A03E15"/>
    <w:rsid w:val="00023CC5"/>
    <w:rsid w:val="00047013"/>
    <w:rsid w:val="00055E39"/>
    <w:rsid w:val="00062410"/>
    <w:rsid w:val="0006791C"/>
    <w:rsid w:val="00071649"/>
    <w:rsid w:val="00095249"/>
    <w:rsid w:val="00097379"/>
    <w:rsid w:val="000A006E"/>
    <w:rsid w:val="000B2EC4"/>
    <w:rsid w:val="000B44D5"/>
    <w:rsid w:val="000C761A"/>
    <w:rsid w:val="000D7343"/>
    <w:rsid w:val="000E0180"/>
    <w:rsid w:val="000F4331"/>
    <w:rsid w:val="000F7D74"/>
    <w:rsid w:val="00101D1A"/>
    <w:rsid w:val="00114661"/>
    <w:rsid w:val="00115FDA"/>
    <w:rsid w:val="001242BB"/>
    <w:rsid w:val="001661BB"/>
    <w:rsid w:val="00195593"/>
    <w:rsid w:val="001A0A68"/>
    <w:rsid w:val="001C59F2"/>
    <w:rsid w:val="001C7E9D"/>
    <w:rsid w:val="002431B9"/>
    <w:rsid w:val="00254B71"/>
    <w:rsid w:val="00277EFA"/>
    <w:rsid w:val="00285DC9"/>
    <w:rsid w:val="00291DFE"/>
    <w:rsid w:val="002942D7"/>
    <w:rsid w:val="002C299C"/>
    <w:rsid w:val="002F7EAA"/>
    <w:rsid w:val="003170C8"/>
    <w:rsid w:val="00373803"/>
    <w:rsid w:val="003C2C7C"/>
    <w:rsid w:val="00404DFF"/>
    <w:rsid w:val="0045311A"/>
    <w:rsid w:val="00462A1B"/>
    <w:rsid w:val="00472D3F"/>
    <w:rsid w:val="00473912"/>
    <w:rsid w:val="00476FD2"/>
    <w:rsid w:val="004A2B90"/>
    <w:rsid w:val="004B37EC"/>
    <w:rsid w:val="004C537C"/>
    <w:rsid w:val="004D3975"/>
    <w:rsid w:val="004E605D"/>
    <w:rsid w:val="004E6B75"/>
    <w:rsid w:val="004F20D8"/>
    <w:rsid w:val="004F2DEA"/>
    <w:rsid w:val="005031CF"/>
    <w:rsid w:val="005062E0"/>
    <w:rsid w:val="00520C93"/>
    <w:rsid w:val="0057481F"/>
    <w:rsid w:val="00575EE6"/>
    <w:rsid w:val="005A1A4A"/>
    <w:rsid w:val="005A414B"/>
    <w:rsid w:val="005A485A"/>
    <w:rsid w:val="005C5686"/>
    <w:rsid w:val="005E0840"/>
    <w:rsid w:val="00645673"/>
    <w:rsid w:val="006C5A58"/>
    <w:rsid w:val="006C7F34"/>
    <w:rsid w:val="0073253A"/>
    <w:rsid w:val="00737F9F"/>
    <w:rsid w:val="00745E89"/>
    <w:rsid w:val="007704BD"/>
    <w:rsid w:val="007A674A"/>
    <w:rsid w:val="007C3417"/>
    <w:rsid w:val="007E02A8"/>
    <w:rsid w:val="007E712A"/>
    <w:rsid w:val="007F6509"/>
    <w:rsid w:val="0081009E"/>
    <w:rsid w:val="008672F0"/>
    <w:rsid w:val="008B08BD"/>
    <w:rsid w:val="008B4DB9"/>
    <w:rsid w:val="008D6E8B"/>
    <w:rsid w:val="008D7589"/>
    <w:rsid w:val="00901EFC"/>
    <w:rsid w:val="00913F8B"/>
    <w:rsid w:val="0093209E"/>
    <w:rsid w:val="00946619"/>
    <w:rsid w:val="00947EE7"/>
    <w:rsid w:val="00951DD8"/>
    <w:rsid w:val="00991425"/>
    <w:rsid w:val="00992C1D"/>
    <w:rsid w:val="009C1746"/>
    <w:rsid w:val="00A03E15"/>
    <w:rsid w:val="00A20C6D"/>
    <w:rsid w:val="00A3515C"/>
    <w:rsid w:val="00A50A2B"/>
    <w:rsid w:val="00A6309A"/>
    <w:rsid w:val="00A95C32"/>
    <w:rsid w:val="00A97917"/>
    <w:rsid w:val="00AA6B8C"/>
    <w:rsid w:val="00AB3F2B"/>
    <w:rsid w:val="00AD4C8B"/>
    <w:rsid w:val="00AE0371"/>
    <w:rsid w:val="00AF2FBB"/>
    <w:rsid w:val="00B36A3C"/>
    <w:rsid w:val="00B84BF3"/>
    <w:rsid w:val="00B95F44"/>
    <w:rsid w:val="00BA05A1"/>
    <w:rsid w:val="00BA41CD"/>
    <w:rsid w:val="00BC2CC1"/>
    <w:rsid w:val="00BE1B43"/>
    <w:rsid w:val="00BE43FA"/>
    <w:rsid w:val="00BF7989"/>
    <w:rsid w:val="00C05E6D"/>
    <w:rsid w:val="00C128AA"/>
    <w:rsid w:val="00C12AB6"/>
    <w:rsid w:val="00C17995"/>
    <w:rsid w:val="00C469DD"/>
    <w:rsid w:val="00C46F44"/>
    <w:rsid w:val="00C547DB"/>
    <w:rsid w:val="00C55652"/>
    <w:rsid w:val="00C65099"/>
    <w:rsid w:val="00CA33E3"/>
    <w:rsid w:val="00CA7E57"/>
    <w:rsid w:val="00CB5F3A"/>
    <w:rsid w:val="00CC15DF"/>
    <w:rsid w:val="00CC16B0"/>
    <w:rsid w:val="00CE1DA0"/>
    <w:rsid w:val="00CE63E4"/>
    <w:rsid w:val="00CF3F9C"/>
    <w:rsid w:val="00D4319B"/>
    <w:rsid w:val="00D529CA"/>
    <w:rsid w:val="00D65DF2"/>
    <w:rsid w:val="00D739A4"/>
    <w:rsid w:val="00D74898"/>
    <w:rsid w:val="00DA4F74"/>
    <w:rsid w:val="00DC229D"/>
    <w:rsid w:val="00DC4401"/>
    <w:rsid w:val="00DC7EB5"/>
    <w:rsid w:val="00E00953"/>
    <w:rsid w:val="00E1062E"/>
    <w:rsid w:val="00E267DD"/>
    <w:rsid w:val="00E46BF5"/>
    <w:rsid w:val="00E46CC8"/>
    <w:rsid w:val="00E52292"/>
    <w:rsid w:val="00E65E87"/>
    <w:rsid w:val="00E75484"/>
    <w:rsid w:val="00EA30F3"/>
    <w:rsid w:val="00EA45B8"/>
    <w:rsid w:val="00EA6395"/>
    <w:rsid w:val="00ED361C"/>
    <w:rsid w:val="00F02440"/>
    <w:rsid w:val="00F1005B"/>
    <w:rsid w:val="00F157DA"/>
    <w:rsid w:val="00F22001"/>
    <w:rsid w:val="00F24771"/>
    <w:rsid w:val="00F44201"/>
    <w:rsid w:val="00F60AA3"/>
    <w:rsid w:val="00F62D38"/>
    <w:rsid w:val="00F66687"/>
    <w:rsid w:val="00F66AAA"/>
    <w:rsid w:val="00F80161"/>
    <w:rsid w:val="00F843D4"/>
    <w:rsid w:val="00F84E55"/>
    <w:rsid w:val="00F909B3"/>
    <w:rsid w:val="00FA097C"/>
    <w:rsid w:val="00FB3041"/>
    <w:rsid w:val="00FC3BCE"/>
    <w:rsid w:val="00FF6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8F218"/>
  <w15:docId w15:val="{D84C89E0-2020-4E60-990F-1250432F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37F9F"/>
    <w:pPr>
      <w:keepNext/>
      <w:keepLines/>
      <w:numPr>
        <w:numId w:val="10"/>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737F9F"/>
    <w:pPr>
      <w:keepNext/>
      <w:keepLines/>
      <w:numPr>
        <w:ilvl w:val="1"/>
        <w:numId w:val="10"/>
      </w:numPr>
      <w:tabs>
        <w:tab w:val="clear" w:pos="360"/>
        <w:tab w:val="num" w:pos="288"/>
      </w:tabs>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737F9F"/>
    <w:pPr>
      <w:numPr>
        <w:ilvl w:val="2"/>
        <w:numId w:val="10"/>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737F9F"/>
    <w:pPr>
      <w:numPr>
        <w:ilvl w:val="3"/>
        <w:numId w:val="10"/>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uiPriority w:val="9"/>
    <w:semiHidden/>
    <w:unhideWhenUsed/>
    <w:qFormat/>
    <w:rsid w:val="00737F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E15"/>
    <w:rPr>
      <w:color w:val="0563C1" w:themeColor="hyperlink"/>
      <w:u w:val="single"/>
    </w:rPr>
  </w:style>
  <w:style w:type="paragraph" w:styleId="ListParagraph">
    <w:name w:val="List Paragraph"/>
    <w:basedOn w:val="Normal"/>
    <w:uiPriority w:val="34"/>
    <w:qFormat/>
    <w:rsid w:val="00A97917"/>
    <w:pPr>
      <w:ind w:left="720"/>
      <w:contextualSpacing/>
    </w:pPr>
  </w:style>
  <w:style w:type="paragraph" w:customStyle="1" w:styleId="references">
    <w:name w:val="references"/>
    <w:rsid w:val="000F7D74"/>
    <w:pPr>
      <w:numPr>
        <w:numId w:val="3"/>
      </w:numPr>
      <w:spacing w:after="50" w:line="180" w:lineRule="exact"/>
      <w:jc w:val="both"/>
    </w:pPr>
    <w:rPr>
      <w:rFonts w:ascii="Times New Roman" w:eastAsia="MS Mincho" w:hAnsi="Times New Roman" w:cs="Times New Roman"/>
      <w:noProof/>
      <w:sz w:val="16"/>
      <w:szCs w:val="16"/>
    </w:rPr>
  </w:style>
  <w:style w:type="paragraph" w:styleId="NoSpacing">
    <w:name w:val="No Spacing"/>
    <w:uiPriority w:val="1"/>
    <w:qFormat/>
    <w:rsid w:val="000F7D74"/>
    <w:pPr>
      <w:autoSpaceDE w:val="0"/>
      <w:autoSpaceDN w:val="0"/>
      <w:spacing w:after="0" w:line="240" w:lineRule="auto"/>
    </w:pPr>
    <w:rPr>
      <w:rFonts w:ascii="Times New Roman" w:eastAsia="Times New Roman" w:hAnsi="Times New Roman" w:cs="Times New Roman"/>
      <w:sz w:val="20"/>
      <w:szCs w:val="20"/>
    </w:rPr>
  </w:style>
  <w:style w:type="paragraph" w:customStyle="1" w:styleId="FigureCaption0">
    <w:name w:val="Figure Caption"/>
    <w:basedOn w:val="Normal"/>
    <w:rsid w:val="000F7D74"/>
    <w:pPr>
      <w:autoSpaceDE w:val="0"/>
      <w:autoSpaceDN w:val="0"/>
      <w:spacing w:after="0" w:line="240" w:lineRule="auto"/>
      <w:jc w:val="both"/>
    </w:pPr>
    <w:rPr>
      <w:rFonts w:ascii="Times New Roman" w:eastAsia="Times New Roman" w:hAnsi="Times New Roman" w:cs="Times New Roman"/>
      <w:sz w:val="16"/>
      <w:szCs w:val="16"/>
    </w:rPr>
  </w:style>
  <w:style w:type="table" w:styleId="TableGrid">
    <w:name w:val="Table Grid"/>
    <w:basedOn w:val="TableNormal"/>
    <w:uiPriority w:val="59"/>
    <w:rsid w:val="000F7D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7C"/>
    <w:rPr>
      <w:rFonts w:ascii="Segoe UI" w:hAnsi="Segoe UI" w:cs="Segoe UI"/>
      <w:sz w:val="18"/>
      <w:szCs w:val="18"/>
    </w:rPr>
  </w:style>
  <w:style w:type="paragraph" w:styleId="Header">
    <w:name w:val="header"/>
    <w:basedOn w:val="Normal"/>
    <w:link w:val="HeaderChar"/>
    <w:uiPriority w:val="99"/>
    <w:unhideWhenUsed/>
    <w:rsid w:val="008B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B9"/>
  </w:style>
  <w:style w:type="paragraph" w:styleId="Footer">
    <w:name w:val="footer"/>
    <w:basedOn w:val="Normal"/>
    <w:link w:val="FooterChar"/>
    <w:uiPriority w:val="99"/>
    <w:unhideWhenUsed/>
    <w:rsid w:val="008B4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B9"/>
  </w:style>
  <w:style w:type="paragraph" w:styleId="BodyText">
    <w:name w:val="Body Text"/>
    <w:basedOn w:val="Normal"/>
    <w:link w:val="BodyTextChar"/>
    <w:rsid w:val="00737F9F"/>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737F9F"/>
    <w:rPr>
      <w:rFonts w:ascii="Times New Roman" w:eastAsia="SimSun" w:hAnsi="Times New Roman" w:cs="Times New Roman"/>
      <w:spacing w:val="-1"/>
      <w:sz w:val="20"/>
      <w:szCs w:val="20"/>
    </w:rPr>
  </w:style>
  <w:style w:type="character" w:customStyle="1" w:styleId="Heading1Char">
    <w:name w:val="Heading 1 Char"/>
    <w:basedOn w:val="DefaultParagraphFont"/>
    <w:link w:val="Heading1"/>
    <w:rsid w:val="00737F9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737F9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737F9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37F9F"/>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uiPriority w:val="9"/>
    <w:semiHidden/>
    <w:rsid w:val="00737F9F"/>
    <w:rPr>
      <w:rFonts w:asciiTheme="majorHAnsi" w:eastAsiaTheme="majorEastAsia" w:hAnsiTheme="majorHAnsi" w:cstheme="majorBidi"/>
      <w:color w:val="2E74B5" w:themeColor="accent1" w:themeShade="BF"/>
    </w:rPr>
  </w:style>
  <w:style w:type="paragraph" w:customStyle="1" w:styleId="bulletlist">
    <w:name w:val="bullet list"/>
    <w:basedOn w:val="BodyText"/>
    <w:rsid w:val="00737F9F"/>
    <w:pPr>
      <w:numPr>
        <w:numId w:val="11"/>
      </w:numPr>
      <w:tabs>
        <w:tab w:val="clear" w:pos="648"/>
      </w:tabs>
      <w:ind w:left="576" w:hanging="288"/>
    </w:pPr>
  </w:style>
  <w:style w:type="paragraph" w:customStyle="1" w:styleId="equation">
    <w:name w:val="equation"/>
    <w:basedOn w:val="Normal"/>
    <w:rsid w:val="00737F9F"/>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737F9F"/>
    <w:pPr>
      <w:numPr>
        <w:numId w:val="12"/>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customStyle="1" w:styleId="sponsors">
    <w:name w:val="sponsors"/>
    <w:rsid w:val="00737F9F"/>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737F9F"/>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737F9F"/>
    <w:rPr>
      <w:i/>
      <w:iCs/>
      <w:sz w:val="15"/>
      <w:szCs w:val="15"/>
    </w:rPr>
  </w:style>
  <w:style w:type="paragraph" w:customStyle="1" w:styleId="tablecopy">
    <w:name w:val="table copy"/>
    <w:rsid w:val="00737F9F"/>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737F9F"/>
    <w:pPr>
      <w:numPr>
        <w:numId w:val="14"/>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737F9F"/>
    <w:pPr>
      <w:numPr>
        <w:numId w:val="13"/>
      </w:numPr>
      <w:spacing w:before="240" w:after="120" w:line="216" w:lineRule="auto"/>
      <w:jc w:val="center"/>
    </w:pPr>
    <w:rPr>
      <w:rFonts w:ascii="Times New Roman" w:eastAsia="SimSun" w:hAnsi="Times New Roman" w:cs="Times New Roman"/>
      <w:smallCaps/>
      <w:noProof/>
      <w:sz w:val="16"/>
      <w:szCs w:val="16"/>
    </w:rPr>
  </w:style>
  <w:style w:type="paragraph" w:customStyle="1" w:styleId="Text">
    <w:name w:val="Text"/>
    <w:basedOn w:val="Normal"/>
    <w:rsid w:val="00D74898"/>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B3041"/>
    <w:rPr>
      <w:sz w:val="16"/>
      <w:szCs w:val="16"/>
    </w:rPr>
  </w:style>
  <w:style w:type="paragraph" w:styleId="CommentText">
    <w:name w:val="annotation text"/>
    <w:basedOn w:val="Normal"/>
    <w:link w:val="CommentTextChar"/>
    <w:uiPriority w:val="99"/>
    <w:semiHidden/>
    <w:unhideWhenUsed/>
    <w:rsid w:val="00FB3041"/>
    <w:pPr>
      <w:spacing w:line="240" w:lineRule="auto"/>
    </w:pPr>
    <w:rPr>
      <w:sz w:val="20"/>
      <w:szCs w:val="20"/>
    </w:rPr>
  </w:style>
  <w:style w:type="character" w:customStyle="1" w:styleId="CommentTextChar">
    <w:name w:val="Comment Text Char"/>
    <w:basedOn w:val="DefaultParagraphFont"/>
    <w:link w:val="CommentText"/>
    <w:uiPriority w:val="99"/>
    <w:semiHidden/>
    <w:rsid w:val="00FB3041"/>
    <w:rPr>
      <w:sz w:val="20"/>
      <w:szCs w:val="20"/>
    </w:rPr>
  </w:style>
  <w:style w:type="paragraph" w:styleId="CommentSubject">
    <w:name w:val="annotation subject"/>
    <w:basedOn w:val="CommentText"/>
    <w:next w:val="CommentText"/>
    <w:link w:val="CommentSubjectChar"/>
    <w:uiPriority w:val="99"/>
    <w:semiHidden/>
    <w:unhideWhenUsed/>
    <w:rsid w:val="00FB3041"/>
    <w:rPr>
      <w:b/>
      <w:bCs/>
    </w:rPr>
  </w:style>
  <w:style w:type="character" w:customStyle="1" w:styleId="CommentSubjectChar">
    <w:name w:val="Comment Subject Char"/>
    <w:basedOn w:val="CommentTextChar"/>
    <w:link w:val="CommentSubject"/>
    <w:uiPriority w:val="99"/>
    <w:semiHidden/>
    <w:rsid w:val="00FB3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dpi.com/journal/resources/instru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2718-4900-42B4-9F5C-6CAC049F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ABOAAMIMASA</dc:creator>
  <cp:keywords/>
  <dc:description/>
  <cp:lastModifiedBy>SSUET Journal</cp:lastModifiedBy>
  <cp:revision>86</cp:revision>
  <cp:lastPrinted>2021-07-14T08:01:00Z</cp:lastPrinted>
  <dcterms:created xsi:type="dcterms:W3CDTF">2021-07-16T08:06:00Z</dcterms:created>
  <dcterms:modified xsi:type="dcterms:W3CDTF">2022-11-21T04:01:00Z</dcterms:modified>
</cp:coreProperties>
</file>